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91" w:rsidRPr="00771324" w:rsidRDefault="000A7791" w:rsidP="002573CB">
      <w:pPr>
        <w:ind w:left="6300" w:firstLine="60"/>
        <w:rPr>
          <w:szCs w:val="28"/>
        </w:rPr>
      </w:pPr>
      <w:r w:rsidRPr="00771324">
        <w:rPr>
          <w:szCs w:val="28"/>
        </w:rPr>
        <w:t xml:space="preserve">Затверджено </w:t>
      </w:r>
    </w:p>
    <w:p w:rsidR="000A7791" w:rsidRPr="00771324" w:rsidRDefault="000A7791" w:rsidP="002573CB">
      <w:pPr>
        <w:ind w:left="6300" w:firstLine="60"/>
        <w:rPr>
          <w:szCs w:val="28"/>
        </w:rPr>
      </w:pPr>
      <w:r w:rsidRPr="00771324">
        <w:rPr>
          <w:szCs w:val="28"/>
        </w:rPr>
        <w:t>рішення районної ради</w:t>
      </w:r>
    </w:p>
    <w:p w:rsidR="000A7791" w:rsidRPr="00771324" w:rsidRDefault="000A7791" w:rsidP="002573CB">
      <w:pPr>
        <w:ind w:left="6300" w:firstLine="60"/>
        <w:rPr>
          <w:b/>
          <w:szCs w:val="28"/>
        </w:rPr>
      </w:pPr>
      <w:r w:rsidRPr="00771324">
        <w:rPr>
          <w:szCs w:val="28"/>
        </w:rPr>
        <w:t xml:space="preserve">від </w:t>
      </w:r>
      <w:r>
        <w:rPr>
          <w:szCs w:val="28"/>
        </w:rPr>
        <w:t>18</w:t>
      </w:r>
      <w:r w:rsidRPr="00771324">
        <w:rPr>
          <w:szCs w:val="28"/>
        </w:rPr>
        <w:t>.0</w:t>
      </w:r>
      <w:r>
        <w:rPr>
          <w:szCs w:val="28"/>
        </w:rPr>
        <w:t>4</w:t>
      </w:r>
      <w:r w:rsidRPr="00771324">
        <w:rPr>
          <w:szCs w:val="28"/>
        </w:rPr>
        <w:t>.2019 р. №</w:t>
      </w:r>
      <w:r>
        <w:rPr>
          <w:szCs w:val="28"/>
        </w:rPr>
        <w:t xml:space="preserve"> 552</w:t>
      </w:r>
    </w:p>
    <w:p w:rsidR="000A7791" w:rsidRPr="000E3F9F" w:rsidRDefault="000A7791" w:rsidP="00C42C9A">
      <w:pPr>
        <w:overflowPunct w:val="0"/>
        <w:autoSpaceDE w:val="0"/>
        <w:autoSpaceDN w:val="0"/>
        <w:adjustRightInd w:val="0"/>
        <w:ind w:right="-1"/>
        <w:jc w:val="center"/>
        <w:textAlignment w:val="baseline"/>
        <w:rPr>
          <w:b/>
          <w:bCs/>
          <w:szCs w:val="36"/>
        </w:rPr>
      </w:pPr>
      <w:r w:rsidRPr="000E3F9F">
        <w:rPr>
          <w:b/>
          <w:bCs/>
          <w:szCs w:val="36"/>
        </w:rPr>
        <w:t xml:space="preserve">ПРОГРАМА </w:t>
      </w:r>
    </w:p>
    <w:p w:rsidR="000A7791" w:rsidRPr="000E3F9F" w:rsidRDefault="000A7791" w:rsidP="00C42C9A">
      <w:pPr>
        <w:overflowPunct w:val="0"/>
        <w:autoSpaceDE w:val="0"/>
        <w:autoSpaceDN w:val="0"/>
        <w:adjustRightInd w:val="0"/>
        <w:ind w:right="-1"/>
        <w:jc w:val="center"/>
        <w:textAlignment w:val="baseline"/>
        <w:rPr>
          <w:b/>
          <w:caps/>
        </w:rPr>
      </w:pPr>
      <w:r w:rsidRPr="000E3F9F">
        <w:rPr>
          <w:b/>
          <w:bCs/>
          <w:szCs w:val="36"/>
        </w:rPr>
        <w:t>сприяння Управлінню патрульної поліції в Тернопільської області Департаменту патрульної поліції щодо підвищення рівня безпеки громадян на території Тернопільського району на 2019-2020 роки</w:t>
      </w:r>
      <w:r w:rsidRPr="000E3F9F">
        <w:rPr>
          <w:b/>
          <w:caps/>
        </w:rPr>
        <w:t xml:space="preserve"> </w:t>
      </w:r>
    </w:p>
    <w:p w:rsidR="000A7791" w:rsidRDefault="000A7791" w:rsidP="002573CB">
      <w:pPr>
        <w:jc w:val="center"/>
        <w:rPr>
          <w:b/>
          <w:caps/>
        </w:rPr>
      </w:pPr>
      <w:r>
        <w:rPr>
          <w:b/>
          <w:caps/>
        </w:rPr>
        <w:t xml:space="preserve">1. </w:t>
      </w:r>
      <w:r>
        <w:rPr>
          <w:b/>
        </w:rPr>
        <w:t>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072"/>
        <w:gridCol w:w="6660"/>
      </w:tblGrid>
      <w:tr w:rsidR="000A7791" w:rsidTr="002573CB">
        <w:trPr>
          <w:trHeight w:val="592"/>
        </w:trPr>
        <w:tc>
          <w:tcPr>
            <w:tcW w:w="636" w:type="dxa"/>
          </w:tcPr>
          <w:p w:rsidR="000A7791" w:rsidRPr="00AF5088" w:rsidRDefault="000A7791" w:rsidP="003F68A0">
            <w:pPr>
              <w:ind w:left="-567"/>
              <w:jc w:val="left"/>
              <w:rPr>
                <w:caps/>
                <w:sz w:val="26"/>
                <w:szCs w:val="26"/>
              </w:rPr>
            </w:pPr>
            <w:r w:rsidRPr="00AF5088">
              <w:rPr>
                <w:caps/>
                <w:sz w:val="26"/>
                <w:szCs w:val="26"/>
              </w:rPr>
              <w:t>1.</w:t>
            </w:r>
          </w:p>
        </w:tc>
        <w:tc>
          <w:tcPr>
            <w:tcW w:w="3072" w:type="dxa"/>
          </w:tcPr>
          <w:p w:rsidR="000A7791" w:rsidRPr="00AF5088" w:rsidRDefault="000A7791" w:rsidP="003F68A0">
            <w:pPr>
              <w:ind w:hanging="69"/>
              <w:rPr>
                <w:sz w:val="26"/>
                <w:szCs w:val="26"/>
              </w:rPr>
            </w:pPr>
            <w:r w:rsidRPr="00AF5088">
              <w:rPr>
                <w:sz w:val="26"/>
                <w:szCs w:val="26"/>
              </w:rPr>
              <w:t>Ініціатор розроблення програми</w:t>
            </w:r>
          </w:p>
        </w:tc>
        <w:tc>
          <w:tcPr>
            <w:tcW w:w="6660" w:type="dxa"/>
          </w:tcPr>
          <w:p w:rsidR="000A7791" w:rsidRDefault="000A7791" w:rsidP="003F68A0">
            <w:pPr>
              <w:ind w:firstLine="0"/>
              <w:rPr>
                <w:sz w:val="26"/>
                <w:szCs w:val="26"/>
              </w:rPr>
            </w:pPr>
            <w:r w:rsidRPr="00AF5088">
              <w:rPr>
                <w:sz w:val="26"/>
                <w:szCs w:val="26"/>
              </w:rPr>
              <w:t xml:space="preserve">Управління патрульної поліції в Тернопільській області Департаменту патрульної поліції </w:t>
            </w:r>
          </w:p>
          <w:p w:rsidR="000A7791" w:rsidRPr="00AF5088" w:rsidRDefault="000A7791" w:rsidP="003F68A0">
            <w:pPr>
              <w:ind w:firstLine="0"/>
              <w:rPr>
                <w:sz w:val="26"/>
                <w:szCs w:val="26"/>
              </w:rPr>
            </w:pP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2.</w:t>
            </w:r>
          </w:p>
        </w:tc>
        <w:tc>
          <w:tcPr>
            <w:tcW w:w="3072" w:type="dxa"/>
          </w:tcPr>
          <w:p w:rsidR="000A7791" w:rsidRPr="00AF5088" w:rsidRDefault="000A7791" w:rsidP="003F68A0">
            <w:pPr>
              <w:ind w:hanging="69"/>
              <w:rPr>
                <w:sz w:val="26"/>
                <w:szCs w:val="26"/>
              </w:rPr>
            </w:pPr>
            <w:r w:rsidRPr="00AF5088">
              <w:rPr>
                <w:sz w:val="26"/>
                <w:szCs w:val="26"/>
              </w:rPr>
              <w:t>Дата, номер і назва розпорядчого документа органу виконавчої влади про розроблення програми</w:t>
            </w:r>
          </w:p>
        </w:tc>
        <w:tc>
          <w:tcPr>
            <w:tcW w:w="6660" w:type="dxa"/>
          </w:tcPr>
          <w:p w:rsidR="000A7791" w:rsidRPr="00AF5088" w:rsidRDefault="000A7791" w:rsidP="003F68A0">
            <w:pPr>
              <w:ind w:firstLine="0"/>
              <w:rPr>
                <w:color w:val="FF0000"/>
                <w:sz w:val="26"/>
                <w:szCs w:val="26"/>
              </w:rPr>
            </w:pPr>
            <w:r w:rsidRPr="00AF5088">
              <w:rPr>
                <w:sz w:val="26"/>
                <w:szCs w:val="26"/>
              </w:rPr>
              <w:t>Стаття 67 Закону України «Про національну поліцію», доручення голови районної державної адміністрації</w:t>
            </w: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3.</w:t>
            </w:r>
          </w:p>
        </w:tc>
        <w:tc>
          <w:tcPr>
            <w:tcW w:w="3072" w:type="dxa"/>
          </w:tcPr>
          <w:p w:rsidR="000A7791" w:rsidRPr="00AF5088" w:rsidRDefault="000A7791" w:rsidP="003F68A0">
            <w:pPr>
              <w:ind w:hanging="69"/>
              <w:rPr>
                <w:sz w:val="26"/>
                <w:szCs w:val="26"/>
              </w:rPr>
            </w:pPr>
            <w:r w:rsidRPr="00AF5088">
              <w:rPr>
                <w:sz w:val="26"/>
                <w:szCs w:val="26"/>
              </w:rPr>
              <w:t>Розробник програми</w:t>
            </w:r>
          </w:p>
        </w:tc>
        <w:tc>
          <w:tcPr>
            <w:tcW w:w="6660" w:type="dxa"/>
          </w:tcPr>
          <w:p w:rsidR="000A7791" w:rsidRDefault="000A7791" w:rsidP="003F68A0">
            <w:pPr>
              <w:ind w:firstLine="0"/>
              <w:rPr>
                <w:sz w:val="26"/>
                <w:szCs w:val="26"/>
              </w:rPr>
            </w:pPr>
            <w:r w:rsidRPr="00AF5088">
              <w:rPr>
                <w:sz w:val="26"/>
                <w:szCs w:val="26"/>
              </w:rPr>
              <w:t>Відділ взаємодії з правоохоронними органами, оборонної і мобілізаційної роботи апарату районної  державної адміністрації</w:t>
            </w:r>
          </w:p>
          <w:p w:rsidR="000A7791" w:rsidRPr="00AF5088" w:rsidRDefault="000A7791" w:rsidP="003F68A0">
            <w:pPr>
              <w:ind w:firstLine="0"/>
              <w:rPr>
                <w:color w:val="FF0000"/>
                <w:sz w:val="26"/>
                <w:szCs w:val="26"/>
              </w:rPr>
            </w:pP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4.</w:t>
            </w:r>
          </w:p>
        </w:tc>
        <w:tc>
          <w:tcPr>
            <w:tcW w:w="3072" w:type="dxa"/>
          </w:tcPr>
          <w:p w:rsidR="000A7791" w:rsidRPr="00AF5088" w:rsidRDefault="000A7791" w:rsidP="003F68A0">
            <w:pPr>
              <w:ind w:hanging="69"/>
              <w:rPr>
                <w:sz w:val="26"/>
                <w:szCs w:val="26"/>
              </w:rPr>
            </w:pPr>
            <w:r w:rsidRPr="00AF5088">
              <w:rPr>
                <w:sz w:val="26"/>
                <w:szCs w:val="26"/>
              </w:rPr>
              <w:t>Співрозробники програми</w:t>
            </w:r>
          </w:p>
        </w:tc>
        <w:tc>
          <w:tcPr>
            <w:tcW w:w="6660" w:type="dxa"/>
          </w:tcPr>
          <w:p w:rsidR="000A7791" w:rsidRPr="00AF5088" w:rsidRDefault="000A7791" w:rsidP="003F68A0">
            <w:pPr>
              <w:ind w:firstLine="0"/>
              <w:rPr>
                <w:sz w:val="26"/>
                <w:szCs w:val="26"/>
              </w:rPr>
            </w:pPr>
            <w:r w:rsidRPr="00AF5088">
              <w:rPr>
                <w:sz w:val="26"/>
                <w:szCs w:val="26"/>
              </w:rPr>
              <w:t>Управління патрульної поліції в Тернопільській області Департаменту патрульної поліції</w:t>
            </w: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5.</w:t>
            </w:r>
          </w:p>
        </w:tc>
        <w:tc>
          <w:tcPr>
            <w:tcW w:w="3072" w:type="dxa"/>
          </w:tcPr>
          <w:p w:rsidR="000A7791" w:rsidRPr="00AF5088" w:rsidRDefault="000A7791" w:rsidP="003F68A0">
            <w:pPr>
              <w:ind w:hanging="69"/>
              <w:rPr>
                <w:sz w:val="26"/>
                <w:szCs w:val="26"/>
              </w:rPr>
            </w:pPr>
            <w:r w:rsidRPr="00AF5088">
              <w:rPr>
                <w:sz w:val="26"/>
                <w:szCs w:val="26"/>
              </w:rPr>
              <w:t>Відповідальний виконавець програми</w:t>
            </w:r>
          </w:p>
        </w:tc>
        <w:tc>
          <w:tcPr>
            <w:tcW w:w="6660" w:type="dxa"/>
          </w:tcPr>
          <w:p w:rsidR="000A7791" w:rsidRPr="00AF5088" w:rsidRDefault="000A7791" w:rsidP="00AF5088">
            <w:pPr>
              <w:ind w:firstLine="0"/>
              <w:rPr>
                <w:sz w:val="26"/>
                <w:szCs w:val="26"/>
              </w:rPr>
            </w:pPr>
            <w:r w:rsidRPr="00AF5088">
              <w:rPr>
                <w:sz w:val="26"/>
                <w:szCs w:val="26"/>
              </w:rPr>
              <w:t>Управління патрульної поліції в Тернопільській області Департаменту патрульної поліції, відділ взаємодії з правоохоронними органами, оборонної і мобілізаційної роботи апарату районної  державної адміністрації</w:t>
            </w: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6.</w:t>
            </w:r>
          </w:p>
        </w:tc>
        <w:tc>
          <w:tcPr>
            <w:tcW w:w="3072" w:type="dxa"/>
          </w:tcPr>
          <w:p w:rsidR="000A7791" w:rsidRPr="00AF5088" w:rsidRDefault="000A7791" w:rsidP="003F68A0">
            <w:pPr>
              <w:ind w:hanging="69"/>
              <w:rPr>
                <w:sz w:val="26"/>
                <w:szCs w:val="26"/>
              </w:rPr>
            </w:pPr>
            <w:r w:rsidRPr="00AF5088">
              <w:rPr>
                <w:sz w:val="26"/>
                <w:szCs w:val="26"/>
              </w:rPr>
              <w:t>Учасники програми</w:t>
            </w:r>
          </w:p>
        </w:tc>
        <w:tc>
          <w:tcPr>
            <w:tcW w:w="6660" w:type="dxa"/>
          </w:tcPr>
          <w:p w:rsidR="000A7791" w:rsidRDefault="000A7791" w:rsidP="003F68A0">
            <w:pPr>
              <w:ind w:firstLine="0"/>
              <w:rPr>
                <w:sz w:val="26"/>
                <w:szCs w:val="26"/>
              </w:rPr>
            </w:pPr>
            <w:r w:rsidRPr="00AF5088">
              <w:rPr>
                <w:sz w:val="26"/>
                <w:szCs w:val="26"/>
              </w:rPr>
              <w:t>Управління патрульної поліції в Тернопільській області Департаменту патрульної поліції, відділ взаємодії з правоохоронними органами, оборонної і мобілізаційної роботи апарату, фінансове управління районної державної адміністрації</w:t>
            </w:r>
          </w:p>
          <w:p w:rsidR="000A7791" w:rsidRPr="00AF5088" w:rsidRDefault="000A7791" w:rsidP="003F68A0">
            <w:pPr>
              <w:ind w:firstLine="0"/>
              <w:rPr>
                <w:sz w:val="26"/>
                <w:szCs w:val="26"/>
              </w:rPr>
            </w:pPr>
            <w:bookmarkStart w:id="0" w:name="_GoBack"/>
            <w:bookmarkEnd w:id="0"/>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7.</w:t>
            </w:r>
          </w:p>
        </w:tc>
        <w:tc>
          <w:tcPr>
            <w:tcW w:w="3072" w:type="dxa"/>
          </w:tcPr>
          <w:p w:rsidR="000A7791" w:rsidRPr="00AF5088" w:rsidRDefault="000A7791" w:rsidP="003F68A0">
            <w:pPr>
              <w:ind w:hanging="69"/>
              <w:rPr>
                <w:sz w:val="26"/>
                <w:szCs w:val="26"/>
              </w:rPr>
            </w:pPr>
            <w:r w:rsidRPr="00AF5088">
              <w:rPr>
                <w:sz w:val="26"/>
                <w:szCs w:val="26"/>
              </w:rPr>
              <w:t>Термін реалізації програми</w:t>
            </w:r>
          </w:p>
        </w:tc>
        <w:tc>
          <w:tcPr>
            <w:tcW w:w="6660" w:type="dxa"/>
          </w:tcPr>
          <w:p w:rsidR="000A7791" w:rsidRPr="00AF5088" w:rsidRDefault="000A7791" w:rsidP="003F68A0">
            <w:pPr>
              <w:ind w:firstLine="0"/>
              <w:rPr>
                <w:sz w:val="26"/>
                <w:szCs w:val="26"/>
              </w:rPr>
            </w:pPr>
            <w:r w:rsidRPr="00AF5088">
              <w:rPr>
                <w:sz w:val="26"/>
                <w:szCs w:val="26"/>
              </w:rPr>
              <w:t>2019-2020 роки</w:t>
            </w: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7.1.</w:t>
            </w:r>
          </w:p>
        </w:tc>
        <w:tc>
          <w:tcPr>
            <w:tcW w:w="3072" w:type="dxa"/>
          </w:tcPr>
          <w:p w:rsidR="000A7791" w:rsidRPr="00AF5088" w:rsidRDefault="000A7791" w:rsidP="003F68A0">
            <w:pPr>
              <w:ind w:hanging="69"/>
              <w:rPr>
                <w:sz w:val="26"/>
                <w:szCs w:val="26"/>
              </w:rPr>
            </w:pPr>
            <w:r w:rsidRPr="00AF5088">
              <w:rPr>
                <w:sz w:val="26"/>
                <w:szCs w:val="26"/>
              </w:rPr>
              <w:t>Етапи виконання програми</w:t>
            </w:r>
          </w:p>
        </w:tc>
        <w:tc>
          <w:tcPr>
            <w:tcW w:w="6660" w:type="dxa"/>
          </w:tcPr>
          <w:p w:rsidR="000A7791" w:rsidRPr="00AF5088" w:rsidRDefault="000A7791" w:rsidP="003F68A0">
            <w:pPr>
              <w:ind w:firstLine="0"/>
              <w:rPr>
                <w:sz w:val="26"/>
                <w:szCs w:val="26"/>
              </w:rPr>
            </w:pPr>
            <w:r w:rsidRPr="00AF5088">
              <w:rPr>
                <w:sz w:val="26"/>
                <w:szCs w:val="26"/>
              </w:rPr>
              <w:t xml:space="preserve">1-й етап – 2019 рік, </w:t>
            </w:r>
          </w:p>
          <w:p w:rsidR="000A7791" w:rsidRPr="00AF5088" w:rsidRDefault="000A7791" w:rsidP="003F68A0">
            <w:pPr>
              <w:ind w:firstLine="0"/>
              <w:rPr>
                <w:sz w:val="26"/>
                <w:szCs w:val="26"/>
              </w:rPr>
            </w:pPr>
            <w:r w:rsidRPr="00AF5088">
              <w:rPr>
                <w:sz w:val="26"/>
                <w:szCs w:val="26"/>
              </w:rPr>
              <w:t xml:space="preserve">2-й етап – 2020 рік,           </w:t>
            </w:r>
          </w:p>
        </w:tc>
      </w:tr>
      <w:tr w:rsidR="000A7791" w:rsidTr="002573CB">
        <w:tc>
          <w:tcPr>
            <w:tcW w:w="636" w:type="dxa"/>
          </w:tcPr>
          <w:p w:rsidR="000A7791" w:rsidRPr="00AF5088" w:rsidRDefault="000A7791" w:rsidP="003F68A0">
            <w:pPr>
              <w:ind w:left="-567"/>
              <w:jc w:val="left"/>
              <w:rPr>
                <w:caps/>
                <w:sz w:val="26"/>
                <w:szCs w:val="26"/>
              </w:rPr>
            </w:pPr>
            <w:r w:rsidRPr="00AF5088">
              <w:rPr>
                <w:caps/>
                <w:sz w:val="26"/>
                <w:szCs w:val="26"/>
              </w:rPr>
              <w:t>8.</w:t>
            </w:r>
          </w:p>
        </w:tc>
        <w:tc>
          <w:tcPr>
            <w:tcW w:w="3072" w:type="dxa"/>
          </w:tcPr>
          <w:p w:rsidR="000A7791" w:rsidRPr="00AF5088" w:rsidRDefault="000A7791" w:rsidP="003F68A0">
            <w:pPr>
              <w:ind w:hanging="69"/>
              <w:rPr>
                <w:sz w:val="26"/>
                <w:szCs w:val="26"/>
              </w:rPr>
            </w:pPr>
            <w:r w:rsidRPr="00AF5088">
              <w:rPr>
                <w:sz w:val="26"/>
                <w:szCs w:val="26"/>
              </w:rPr>
              <w:t>Перелік місцевих бюджетів, які беруть участь у виконанні програми (для комплексних програм)</w:t>
            </w:r>
          </w:p>
        </w:tc>
        <w:tc>
          <w:tcPr>
            <w:tcW w:w="6660" w:type="dxa"/>
          </w:tcPr>
          <w:p w:rsidR="000A7791" w:rsidRPr="00AF5088" w:rsidRDefault="000A7791" w:rsidP="003F68A0">
            <w:pPr>
              <w:ind w:firstLine="0"/>
              <w:rPr>
                <w:sz w:val="26"/>
                <w:szCs w:val="26"/>
              </w:rPr>
            </w:pPr>
            <w:r w:rsidRPr="00AF5088">
              <w:rPr>
                <w:sz w:val="26"/>
                <w:szCs w:val="26"/>
              </w:rPr>
              <w:t>Районний бюджет</w:t>
            </w:r>
          </w:p>
        </w:tc>
      </w:tr>
      <w:tr w:rsidR="000A7791" w:rsidTr="002573CB">
        <w:tc>
          <w:tcPr>
            <w:tcW w:w="636" w:type="dxa"/>
          </w:tcPr>
          <w:p w:rsidR="000A7791" w:rsidRPr="00B77A3C" w:rsidRDefault="000A7791" w:rsidP="003F68A0">
            <w:pPr>
              <w:ind w:left="-567"/>
              <w:rPr>
                <w:szCs w:val="28"/>
              </w:rPr>
            </w:pPr>
            <w:r w:rsidRPr="00B77A3C">
              <w:rPr>
                <w:szCs w:val="28"/>
              </w:rPr>
              <w:t>9.</w:t>
            </w:r>
          </w:p>
        </w:tc>
        <w:tc>
          <w:tcPr>
            <w:tcW w:w="3072" w:type="dxa"/>
          </w:tcPr>
          <w:p w:rsidR="000A7791" w:rsidRPr="00B77A3C" w:rsidRDefault="000A7791" w:rsidP="003F68A0">
            <w:pPr>
              <w:ind w:firstLine="73"/>
              <w:rPr>
                <w:szCs w:val="28"/>
              </w:rPr>
            </w:pPr>
            <w:r w:rsidRPr="00B77A3C">
              <w:rPr>
                <w:szCs w:val="28"/>
              </w:rPr>
              <w:t>Загальний обсяг фінансових ресурсів, необхідних для реалізації програми,</w:t>
            </w:r>
          </w:p>
          <w:p w:rsidR="000A7791" w:rsidRPr="00B77A3C" w:rsidRDefault="000A7791" w:rsidP="003F68A0">
            <w:pPr>
              <w:ind w:firstLine="73"/>
              <w:rPr>
                <w:szCs w:val="28"/>
              </w:rPr>
            </w:pPr>
            <w:r>
              <w:rPr>
                <w:szCs w:val="28"/>
              </w:rPr>
              <w:t>Всього</w:t>
            </w:r>
            <w:r w:rsidRPr="00B77A3C">
              <w:rPr>
                <w:szCs w:val="28"/>
              </w:rPr>
              <w:t>:</w:t>
            </w:r>
          </w:p>
        </w:tc>
        <w:tc>
          <w:tcPr>
            <w:tcW w:w="6660" w:type="dxa"/>
          </w:tcPr>
          <w:p w:rsidR="000A7791" w:rsidRDefault="000A7791" w:rsidP="003F68A0">
            <w:pPr>
              <w:ind w:firstLine="0"/>
            </w:pPr>
          </w:p>
          <w:p w:rsidR="000A7791" w:rsidRDefault="000A7791" w:rsidP="003F68A0">
            <w:pPr>
              <w:ind w:firstLine="0"/>
            </w:pPr>
          </w:p>
          <w:p w:rsidR="000A7791" w:rsidRDefault="000A7791" w:rsidP="003F68A0">
            <w:pPr>
              <w:ind w:firstLine="0"/>
            </w:pPr>
          </w:p>
          <w:p w:rsidR="000A7791" w:rsidRDefault="000A7791" w:rsidP="003F68A0">
            <w:pPr>
              <w:ind w:firstLine="0"/>
            </w:pPr>
          </w:p>
          <w:p w:rsidR="000A7791" w:rsidRPr="00BF1942" w:rsidRDefault="000A7791" w:rsidP="003F68A0">
            <w:pPr>
              <w:ind w:firstLine="0"/>
            </w:pPr>
            <w:r w:rsidRPr="00BF1942">
              <w:t xml:space="preserve"> </w:t>
            </w:r>
            <w:r>
              <w:t>200</w:t>
            </w:r>
            <w:r w:rsidRPr="00BF1942">
              <w:t xml:space="preserve"> тис. грн.</w:t>
            </w:r>
          </w:p>
          <w:p w:rsidR="000A7791" w:rsidRPr="00BF1942" w:rsidRDefault="000A7791" w:rsidP="003F68A0">
            <w:pPr>
              <w:ind w:firstLine="0"/>
            </w:pPr>
            <w:r>
              <w:t>2019</w:t>
            </w:r>
            <w:r w:rsidRPr="00BF1942">
              <w:t xml:space="preserve"> рік – </w:t>
            </w:r>
            <w:r>
              <w:t>100 тис. грн.</w:t>
            </w:r>
          </w:p>
          <w:p w:rsidR="000A7791" w:rsidRPr="00BF1942" w:rsidRDefault="000A7791" w:rsidP="003F68A0">
            <w:pPr>
              <w:ind w:firstLine="0"/>
            </w:pPr>
            <w:r>
              <w:t>2020</w:t>
            </w:r>
            <w:r w:rsidRPr="00BF1942">
              <w:t xml:space="preserve"> рік – </w:t>
            </w:r>
            <w:r>
              <w:t>100</w:t>
            </w:r>
            <w:r w:rsidRPr="00BF1942">
              <w:t xml:space="preserve"> тис. грн.</w:t>
            </w:r>
          </w:p>
        </w:tc>
      </w:tr>
      <w:tr w:rsidR="000A7791" w:rsidTr="002573CB">
        <w:tc>
          <w:tcPr>
            <w:tcW w:w="636" w:type="dxa"/>
          </w:tcPr>
          <w:p w:rsidR="000A7791" w:rsidRPr="00B77A3C" w:rsidRDefault="000A7791" w:rsidP="003F68A0">
            <w:pPr>
              <w:ind w:left="-567"/>
              <w:rPr>
                <w:szCs w:val="28"/>
              </w:rPr>
            </w:pPr>
            <w:r>
              <w:rPr>
                <w:szCs w:val="28"/>
              </w:rPr>
              <w:t>10.</w:t>
            </w:r>
          </w:p>
        </w:tc>
        <w:tc>
          <w:tcPr>
            <w:tcW w:w="3072" w:type="dxa"/>
          </w:tcPr>
          <w:p w:rsidR="000A7791" w:rsidRDefault="000A7791" w:rsidP="003F68A0">
            <w:pPr>
              <w:ind w:firstLine="73"/>
              <w:rPr>
                <w:szCs w:val="28"/>
              </w:rPr>
            </w:pPr>
            <w:r>
              <w:rPr>
                <w:szCs w:val="28"/>
              </w:rPr>
              <w:t>В тому числі:</w:t>
            </w:r>
          </w:p>
          <w:p w:rsidR="000A7791" w:rsidRPr="007C0335" w:rsidRDefault="000A7791" w:rsidP="003F68A0">
            <w:pPr>
              <w:ind w:firstLine="73"/>
              <w:rPr>
                <w:szCs w:val="28"/>
                <w:lang w:eastAsia="uk-UA"/>
              </w:rPr>
            </w:pPr>
            <w:r w:rsidRPr="007C0335">
              <w:rPr>
                <w:szCs w:val="28"/>
              </w:rPr>
              <w:t>-</w:t>
            </w:r>
            <w:r>
              <w:rPr>
                <w:szCs w:val="28"/>
              </w:rPr>
              <w:t xml:space="preserve"> </w:t>
            </w:r>
            <w:r w:rsidRPr="007C0335">
              <w:rPr>
                <w:szCs w:val="28"/>
              </w:rPr>
              <w:t>районний бюджет</w:t>
            </w:r>
          </w:p>
        </w:tc>
        <w:tc>
          <w:tcPr>
            <w:tcW w:w="6660" w:type="dxa"/>
            <w:vAlign w:val="center"/>
          </w:tcPr>
          <w:p w:rsidR="000A7791" w:rsidRPr="00B77A3C" w:rsidRDefault="000A7791" w:rsidP="003F68A0">
            <w:pPr>
              <w:ind w:firstLine="0"/>
              <w:rPr>
                <w:szCs w:val="28"/>
                <w:lang w:eastAsia="uk-UA"/>
              </w:rPr>
            </w:pPr>
            <w:r>
              <w:rPr>
                <w:szCs w:val="28"/>
                <w:lang w:eastAsia="uk-UA"/>
              </w:rPr>
              <w:t>200 тис. грн.</w:t>
            </w:r>
          </w:p>
        </w:tc>
      </w:tr>
    </w:tbl>
    <w:p w:rsidR="000A7791" w:rsidRDefault="000A7791" w:rsidP="00C42C9A">
      <w:pPr>
        <w:ind w:right="-5"/>
        <w:rPr>
          <w:b/>
          <w:sz w:val="16"/>
          <w:szCs w:val="16"/>
        </w:rPr>
      </w:pPr>
    </w:p>
    <w:p w:rsidR="000A7791" w:rsidRDefault="000A7791" w:rsidP="00C42C9A">
      <w:pPr>
        <w:ind w:right="-5"/>
        <w:rPr>
          <w:b/>
          <w:sz w:val="16"/>
          <w:szCs w:val="16"/>
        </w:rPr>
      </w:pPr>
    </w:p>
    <w:p w:rsidR="000A7791" w:rsidRDefault="000A7791" w:rsidP="00C42C9A">
      <w:pPr>
        <w:ind w:right="-5" w:firstLine="900"/>
        <w:rPr>
          <w:b/>
        </w:rPr>
      </w:pPr>
      <w:r>
        <w:rPr>
          <w:b/>
        </w:rPr>
        <w:t>2. Проблема, на розв’язання якої спрямована програма</w:t>
      </w:r>
    </w:p>
    <w:p w:rsidR="000A7791" w:rsidRDefault="000A7791" w:rsidP="00C42C9A">
      <w:pPr>
        <w:ind w:right="-5" w:firstLine="900"/>
        <w:rPr>
          <w:b/>
          <w:sz w:val="16"/>
          <w:szCs w:val="16"/>
        </w:rPr>
      </w:pPr>
    </w:p>
    <w:p w:rsidR="000A7791" w:rsidRDefault="000A7791" w:rsidP="00A465C0">
      <w:pPr>
        <w:pStyle w:val="BlockText"/>
        <w:ind w:left="0" w:right="-1" w:firstLine="567"/>
      </w:pPr>
      <w:r>
        <w:t>Аналіз криміногенної ситуації в Тернопільському районі, слідча практика та вивчення реального стану справ на місцях свідчить про тривожні факти і серйозні проблеми у сфері протидії злочинності, вирішення яких потребує мобілізації додаткових зусиль не лише правоохоронних органів, а й органів виконавчої влади, органів місцевого самоврядування та громадськості.</w:t>
      </w:r>
    </w:p>
    <w:p w:rsidR="000A7791" w:rsidRDefault="000A7791" w:rsidP="00A465C0">
      <w:pPr>
        <w:pStyle w:val="BlockText"/>
        <w:ind w:left="0" w:right="-1" w:firstLine="567"/>
      </w:pPr>
      <w:r>
        <w:t>Рівень злочинності в регіоні у 2018 році зріс, зокрема збільшилася кількість грабежів, крадіжок, у тому числі з квартир, ДТП з тяжкими наслідками та тілесних ушкоджень невеликої тяжкості.</w:t>
      </w:r>
    </w:p>
    <w:p w:rsidR="000A7791" w:rsidRDefault="000A7791" w:rsidP="00A465C0">
      <w:pPr>
        <w:pStyle w:val="BlockText"/>
        <w:ind w:left="0" w:right="-1" w:firstLine="567"/>
      </w:pPr>
      <w:r>
        <w:t>Наслідком цієї ситуації, насамперед, є вплив негативних тенденцій, що розвиваються у соціально-економічній сфері, та пов’язані із зубожінням населення на фоні девальвації гривні, зростання споживчих цін, у т.ч. на енергоносії, ріст безробіття. Безвихідь цієї ситуації викликає у людей агресію, підштовхує до збагачення за рахунок протиправних дій. Суперечливе ставлення населення до правоохоронної системи провокує суспільство до нестабільності, а криміногенних осіб до вчинення нових злочинів.</w:t>
      </w:r>
    </w:p>
    <w:p w:rsidR="000A7791" w:rsidRDefault="000A7791" w:rsidP="00A465C0">
      <w:pPr>
        <w:pStyle w:val="BlockText"/>
        <w:ind w:left="0" w:right="-1" w:firstLine="567"/>
      </w:pPr>
      <w:r>
        <w:t>У межах виконання Закону України «Про Національну поліцію» започатковано нову ідеологію відносин з населенням, що ґрунтується на принципах верховенства права і пріоритетності інтересів людини, з обов’язковим відходом від старої моделі роботи правоохоронних органів, яка була орієнтована включно на формування високих статистичних показників діяльності.</w:t>
      </w:r>
    </w:p>
    <w:p w:rsidR="000A7791" w:rsidRDefault="000A7791" w:rsidP="00A465C0">
      <w:pPr>
        <w:pStyle w:val="BlockText"/>
        <w:ind w:left="0" w:right="-1" w:firstLine="567"/>
      </w:pPr>
      <w:r>
        <w:t>Довіра населення до поліції визнана основним критерієм оцінки ефективності її діяльності. Саме тому довіра суспільства є відправною точкою всіх подальших кроків на шляху побудови найбільш ефективної структури поліції.</w:t>
      </w:r>
    </w:p>
    <w:p w:rsidR="000A7791" w:rsidRDefault="000A7791" w:rsidP="00A465C0">
      <w:pPr>
        <w:pStyle w:val="BlockText"/>
        <w:ind w:left="0" w:right="-1" w:firstLine="567"/>
      </w:pPr>
      <w:r>
        <w:t>Незважаючи на те, що законодавцем закладено якісно нові партнерські взаємовідносини громадян та поліцейських, посилено громадський контроль за діяльністю поліції, суспільство ставиться до таких нововведень ще з певною насторогою.</w:t>
      </w:r>
    </w:p>
    <w:p w:rsidR="000A7791" w:rsidRDefault="000A7791" w:rsidP="00A465C0">
      <w:pPr>
        <w:pStyle w:val="BlockText"/>
        <w:ind w:left="0" w:right="-1" w:firstLine="567"/>
      </w:pPr>
      <w:r>
        <w:t>Основним із чинників, який не дозволяє динамічно вибудовувати нові відносини, є недостатній рівень правосвідомості та обізнаності населення про динамічні зміни щодо можливості отримання якісного правоохоронного сервісу.</w:t>
      </w:r>
    </w:p>
    <w:p w:rsidR="000A7791" w:rsidRDefault="000A7791" w:rsidP="00A465C0">
      <w:pPr>
        <w:pStyle w:val="BlockText"/>
        <w:ind w:left="0" w:right="-1" w:firstLine="567"/>
      </w:pPr>
      <w:r>
        <w:t>Взаємодія поліції з громадськістю спрямована на вирішення двох основних взаємопов’язаних проблем – задоволення потреб населення у поліцейських послугах та поліпшення ефективності виконання поліцією покладених на неї завдань.</w:t>
      </w:r>
    </w:p>
    <w:p w:rsidR="000A7791" w:rsidRDefault="000A7791" w:rsidP="00A465C0">
      <w:pPr>
        <w:pStyle w:val="BlockText"/>
        <w:ind w:left="0" w:right="-1" w:firstLine="567"/>
      </w:pPr>
      <w:r>
        <w:t>Таку співпрацю потрібно націлювати на виявлення та усунення проблем, пов’язаних із здійсненням поліцейської діяльності, сприяння у застосуванні сучасних методів для підвищення результативності та ефективності здійснення такої діяльності, надання підтримки правовому вихованню і пропагуванню правових знань населенню громади, відчуття громадянами власної безпеки на території проживання, задоволеність ними роботою поліції, сприяння ефективності роботи поліції бізнес-спільнотами, а також запобігання корупції в підрозділах поліції.</w:t>
      </w:r>
    </w:p>
    <w:p w:rsidR="000A7791" w:rsidRDefault="000A7791" w:rsidP="00A465C0">
      <w:pPr>
        <w:pStyle w:val="BlockText"/>
        <w:ind w:left="0" w:right="-1" w:firstLine="567"/>
      </w:pPr>
      <w:r>
        <w:t>У зв’язку з недостатнім фінансуванням відповідних напрямків із державного бюджету існує потреба у залученні коштів місцевого бюджету.</w:t>
      </w:r>
    </w:p>
    <w:p w:rsidR="000A7791" w:rsidRPr="003F68A0" w:rsidRDefault="000A7791" w:rsidP="00C42C9A">
      <w:pPr>
        <w:pStyle w:val="BlockText"/>
        <w:ind w:left="0" w:firstLine="900"/>
        <w:rPr>
          <w:sz w:val="16"/>
          <w:szCs w:val="16"/>
        </w:rPr>
      </w:pPr>
    </w:p>
    <w:p w:rsidR="000A7791" w:rsidRDefault="000A7791" w:rsidP="002573CB">
      <w:pPr>
        <w:ind w:right="-5" w:firstLine="0"/>
        <w:jc w:val="center"/>
        <w:rPr>
          <w:b/>
        </w:rPr>
      </w:pPr>
      <w:r>
        <w:rPr>
          <w:b/>
          <w:caps/>
        </w:rPr>
        <w:t xml:space="preserve">3. </w:t>
      </w:r>
      <w:r>
        <w:rPr>
          <w:b/>
        </w:rPr>
        <w:t>Мета і завдання програми</w:t>
      </w:r>
    </w:p>
    <w:p w:rsidR="000A7791" w:rsidRPr="00220FD9" w:rsidRDefault="000A7791" w:rsidP="00A465C0">
      <w:pPr>
        <w:widowControl w:val="0"/>
        <w:shd w:val="clear" w:color="auto" w:fill="FFFFFF"/>
        <w:autoSpaceDE w:val="0"/>
        <w:autoSpaceDN w:val="0"/>
        <w:adjustRightInd w:val="0"/>
        <w:ind w:right="-1"/>
      </w:pPr>
      <w:r w:rsidRPr="00453351">
        <w:t>Метою даної програми є</w:t>
      </w:r>
      <w:r>
        <w:t xml:space="preserve"> сприяння поліції у підвищенні рівня безпеки громадян, правосвідомості та обізнаності населення щодо можливості отримання якісних поліцейських послуг, створення, відповідно до Стратегії розвитку Тернопільської області на період до 2020 року, затвердженої рішенням сесії обласної ради від 04 січня 2016 року №</w:t>
      </w:r>
      <w:r w:rsidRPr="00A37177">
        <w:t xml:space="preserve"> </w:t>
      </w:r>
      <w:r>
        <w:t>28, безпечних умов проживання населення, об’єднання зусиль поліції, органів місцевого самоврядування та громадськості у запобіганні загрозам публічній безпеці і порядку, сприянні припиненню правопорушень, захисту власності та безпеки здійснення підприємницької діяльності.</w:t>
      </w:r>
    </w:p>
    <w:p w:rsidR="000A7791" w:rsidRPr="003F68A0" w:rsidRDefault="000A7791" w:rsidP="00C42C9A">
      <w:pPr>
        <w:ind w:right="-82" w:firstLine="900"/>
        <w:rPr>
          <w:sz w:val="16"/>
          <w:szCs w:val="16"/>
        </w:rPr>
      </w:pPr>
    </w:p>
    <w:p w:rsidR="000A7791" w:rsidRDefault="000A7791" w:rsidP="002573CB">
      <w:pPr>
        <w:ind w:right="-1" w:firstLine="0"/>
        <w:jc w:val="center"/>
        <w:rPr>
          <w:b/>
        </w:rPr>
      </w:pPr>
      <w:r>
        <w:rPr>
          <w:b/>
        </w:rPr>
        <w:t>4. Обґрунтування шляхів і засобів розв’язання проблеми, обсягів та джерел фінансування. Строки та етапи виконання програми.</w:t>
      </w:r>
    </w:p>
    <w:p w:rsidR="000A7791" w:rsidRPr="003F68A0" w:rsidRDefault="000A7791" w:rsidP="00C42C9A">
      <w:pPr>
        <w:ind w:right="-5" w:firstLine="900"/>
        <w:rPr>
          <w:b/>
          <w:sz w:val="16"/>
          <w:szCs w:val="16"/>
        </w:rPr>
      </w:pPr>
    </w:p>
    <w:p w:rsidR="000A7791" w:rsidRPr="007C0335" w:rsidRDefault="000A7791" w:rsidP="00A465C0">
      <w:pPr>
        <w:pStyle w:val="BodyTextIndent3"/>
        <w:ind w:left="0" w:right="-1"/>
        <w:rPr>
          <w:sz w:val="28"/>
          <w:szCs w:val="28"/>
        </w:rPr>
      </w:pPr>
      <w:r w:rsidRPr="007C0335">
        <w:rPr>
          <w:sz w:val="28"/>
          <w:szCs w:val="28"/>
        </w:rPr>
        <w:t xml:space="preserve">Програма розроблена на основі кардинальної трансформації критеріїв оцінки роботи поліцейських – з кількісних на якісні; враховує необхідність вирішення актуальних завдань забезпечення публічної безпеки і порядку, охорони прав і свобод людини, інтересів суспільства і держави, протидії злочинності, та спрямована на досягнення якісного правоохоронного сервісу, відповідно до вимог суспільства, зміцнення технічної та ресурсної бази цієї роботи. </w:t>
      </w:r>
    </w:p>
    <w:p w:rsidR="000A7791" w:rsidRPr="00220FD9" w:rsidRDefault="000A7791" w:rsidP="00A465C0">
      <w:pPr>
        <w:tabs>
          <w:tab w:val="left" w:pos="-420"/>
        </w:tabs>
        <w:ind w:right="-1"/>
        <w:rPr>
          <w:color w:val="FF0000"/>
        </w:rPr>
      </w:pPr>
      <w:r w:rsidRPr="00CF0D72">
        <w:t xml:space="preserve">Реалізація програми забезпечується шляхом пріоритетного фінансування визначених заходів з </w:t>
      </w:r>
      <w:r>
        <w:t xml:space="preserve">бюджету Тернопільського району. </w:t>
      </w:r>
      <w:r w:rsidRPr="00CF0D72">
        <w:t xml:space="preserve">Це дозволить протягом </w:t>
      </w:r>
      <w:r>
        <w:t>двох років</w:t>
      </w:r>
      <w:r>
        <w:rPr>
          <w:color w:val="FF0000"/>
        </w:rPr>
        <w:t xml:space="preserve"> </w:t>
      </w:r>
      <w:r w:rsidRPr="00453351">
        <w:t>підвищ</w:t>
      </w:r>
      <w:r>
        <w:t>ити</w:t>
      </w:r>
      <w:r w:rsidRPr="00453351">
        <w:t xml:space="preserve"> рів</w:t>
      </w:r>
      <w:r>
        <w:t>ень</w:t>
      </w:r>
      <w:r w:rsidRPr="00453351">
        <w:t xml:space="preserve"> правосвідомості та обізнаності населення щодо можливості отримання якісних поліцейських послуг,</w:t>
      </w:r>
      <w:r>
        <w:t xml:space="preserve"> сприятиме створенню умов власної безпеки громадян та мінімізації загроз публічній безпеці і порядку на території Тернопільського району.</w:t>
      </w:r>
      <w:r w:rsidRPr="00220FD9">
        <w:rPr>
          <w:color w:val="FF0000"/>
        </w:rPr>
        <w:t xml:space="preserve"> </w:t>
      </w:r>
    </w:p>
    <w:p w:rsidR="000A7791" w:rsidRDefault="000A7791" w:rsidP="00A465C0">
      <w:pPr>
        <w:pStyle w:val="a"/>
        <w:spacing w:before="60" w:after="60"/>
        <w:rPr>
          <w:sz w:val="28"/>
          <w:szCs w:val="28"/>
        </w:rPr>
      </w:pPr>
      <w:r>
        <w:rPr>
          <w:sz w:val="28"/>
          <w:szCs w:val="28"/>
        </w:rPr>
        <w:t>Обсяг фінансування програми з бюджету Тернопільського району є орієнтовним і визначається щорічно під час внесення змін до районного бюджету з прийняттям відповідного рішення, виходячи з можливостей бюджету, яке є остаточним.</w:t>
      </w:r>
    </w:p>
    <w:p w:rsidR="000A7791" w:rsidRDefault="000A7791" w:rsidP="00A465C0">
      <w:pPr>
        <w:pStyle w:val="BlockText"/>
        <w:widowControl/>
        <w:tabs>
          <w:tab w:val="left" w:pos="-420"/>
        </w:tabs>
        <w:autoSpaceDE/>
        <w:autoSpaceDN/>
        <w:adjustRightInd/>
        <w:ind w:left="0" w:firstLine="567"/>
      </w:pPr>
      <w:r>
        <w:t xml:space="preserve">  Термін реалізації програми – 2019-2020 роки</w:t>
      </w:r>
      <w:r w:rsidRPr="00EB2DE2">
        <w:t>.</w:t>
      </w:r>
    </w:p>
    <w:p w:rsidR="000A7791" w:rsidRPr="003F68A0" w:rsidRDefault="000A7791" w:rsidP="00C42C9A">
      <w:pPr>
        <w:pStyle w:val="BlockText"/>
        <w:widowControl/>
        <w:tabs>
          <w:tab w:val="left" w:pos="-420"/>
        </w:tabs>
        <w:autoSpaceDE/>
        <w:autoSpaceDN/>
        <w:adjustRightInd/>
        <w:ind w:left="0" w:firstLine="900"/>
        <w:rPr>
          <w:sz w:val="16"/>
          <w:szCs w:val="16"/>
        </w:rPr>
      </w:pPr>
    </w:p>
    <w:p w:rsidR="000A7791" w:rsidRDefault="000A7791" w:rsidP="005526E9">
      <w:pPr>
        <w:autoSpaceDE w:val="0"/>
        <w:autoSpaceDN w:val="0"/>
        <w:adjustRightInd w:val="0"/>
        <w:spacing w:before="40" w:after="40" w:line="240" w:lineRule="atLeast"/>
        <w:jc w:val="center"/>
        <w:rPr>
          <w:b/>
          <w:noProof/>
        </w:rPr>
      </w:pPr>
      <w:r>
        <w:rPr>
          <w:b/>
          <w:noProof/>
        </w:rPr>
        <w:t xml:space="preserve">Ресурсне забезпечення </w:t>
      </w:r>
      <w:r w:rsidRPr="00220FD9">
        <w:rPr>
          <w:b/>
          <w:noProof/>
        </w:rPr>
        <w:t>програми</w:t>
      </w:r>
    </w:p>
    <w:p w:rsidR="000A7791" w:rsidRPr="005526E9" w:rsidRDefault="000A7791" w:rsidP="005526E9">
      <w:pPr>
        <w:autoSpaceDE w:val="0"/>
        <w:autoSpaceDN w:val="0"/>
        <w:adjustRightInd w:val="0"/>
        <w:spacing w:before="40" w:after="40" w:line="240" w:lineRule="atLeast"/>
        <w:jc w:val="center"/>
        <w:rPr>
          <w:noProof/>
        </w:rPr>
      </w:pPr>
      <w:r w:rsidRPr="005526E9">
        <w:rPr>
          <w:noProof/>
        </w:rPr>
        <w:t>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701"/>
        <w:gridCol w:w="1985"/>
        <w:gridCol w:w="1984"/>
      </w:tblGrid>
      <w:tr w:rsidR="000A7791" w:rsidTr="002C4036">
        <w:tc>
          <w:tcPr>
            <w:tcW w:w="4077" w:type="dxa"/>
            <w:vMerge w:val="restart"/>
          </w:tcPr>
          <w:p w:rsidR="000A7791" w:rsidRPr="002C4036" w:rsidRDefault="000A7791" w:rsidP="002C4036">
            <w:pPr>
              <w:autoSpaceDE w:val="0"/>
              <w:autoSpaceDN w:val="0"/>
              <w:adjustRightInd w:val="0"/>
              <w:spacing w:before="40" w:after="40" w:line="240" w:lineRule="atLeast"/>
              <w:jc w:val="center"/>
              <w:rPr>
                <w:b/>
                <w:noProof/>
                <w:szCs w:val="28"/>
              </w:rPr>
            </w:pPr>
            <w:r w:rsidRPr="002C4036">
              <w:rPr>
                <w:b/>
                <w:szCs w:val="28"/>
                <w:lang w:eastAsia="uk-UA"/>
              </w:rPr>
              <w:t>Обсяг коштів, які пропонується залучити на виконання програми</w:t>
            </w:r>
          </w:p>
        </w:tc>
        <w:tc>
          <w:tcPr>
            <w:tcW w:w="3686" w:type="dxa"/>
            <w:gridSpan w:val="2"/>
          </w:tcPr>
          <w:p w:rsidR="000A7791" w:rsidRPr="002C4036" w:rsidRDefault="000A7791" w:rsidP="002C4036">
            <w:pPr>
              <w:autoSpaceDE w:val="0"/>
              <w:autoSpaceDN w:val="0"/>
              <w:adjustRightInd w:val="0"/>
              <w:spacing w:before="40" w:after="40" w:line="240" w:lineRule="atLeast"/>
              <w:jc w:val="center"/>
              <w:rPr>
                <w:b/>
                <w:noProof/>
                <w:szCs w:val="28"/>
              </w:rPr>
            </w:pPr>
            <w:r w:rsidRPr="002C4036">
              <w:rPr>
                <w:b/>
                <w:noProof/>
                <w:szCs w:val="28"/>
              </w:rPr>
              <w:t>Етапи виконання програми</w:t>
            </w:r>
          </w:p>
        </w:tc>
        <w:tc>
          <w:tcPr>
            <w:tcW w:w="1984" w:type="dxa"/>
            <w:vMerge w:val="restart"/>
          </w:tcPr>
          <w:p w:rsidR="000A7791" w:rsidRPr="002C4036" w:rsidRDefault="000A7791" w:rsidP="002C4036">
            <w:pPr>
              <w:autoSpaceDE w:val="0"/>
              <w:autoSpaceDN w:val="0"/>
              <w:adjustRightInd w:val="0"/>
              <w:spacing w:before="40" w:after="40" w:line="240" w:lineRule="atLeast"/>
              <w:jc w:val="center"/>
              <w:rPr>
                <w:b/>
                <w:noProof/>
              </w:rPr>
            </w:pPr>
            <w:r w:rsidRPr="002C4036">
              <w:rPr>
                <w:b/>
                <w:noProof/>
              </w:rPr>
              <w:t>Усього витрат на виконання програми</w:t>
            </w:r>
          </w:p>
        </w:tc>
      </w:tr>
      <w:tr w:rsidR="000A7791" w:rsidTr="002C4036">
        <w:tc>
          <w:tcPr>
            <w:tcW w:w="4077" w:type="dxa"/>
            <w:vMerge/>
          </w:tcPr>
          <w:p w:rsidR="000A7791" w:rsidRPr="005526E9" w:rsidRDefault="000A7791" w:rsidP="002C4036">
            <w:pPr>
              <w:autoSpaceDE w:val="0"/>
              <w:autoSpaceDN w:val="0"/>
              <w:adjustRightInd w:val="0"/>
              <w:spacing w:before="40" w:after="40" w:line="240" w:lineRule="atLeast"/>
              <w:jc w:val="center"/>
              <w:rPr>
                <w:noProof/>
              </w:rPr>
            </w:pPr>
          </w:p>
        </w:tc>
        <w:tc>
          <w:tcPr>
            <w:tcW w:w="1701" w:type="dxa"/>
          </w:tcPr>
          <w:p w:rsidR="000A7791" w:rsidRPr="002C4036" w:rsidRDefault="000A7791" w:rsidP="002C4036">
            <w:pPr>
              <w:autoSpaceDE w:val="0"/>
              <w:autoSpaceDN w:val="0"/>
              <w:adjustRightInd w:val="0"/>
              <w:spacing w:before="40" w:after="40" w:line="240" w:lineRule="atLeast"/>
              <w:jc w:val="center"/>
              <w:rPr>
                <w:b/>
                <w:noProof/>
              </w:rPr>
            </w:pPr>
            <w:r w:rsidRPr="002C4036">
              <w:rPr>
                <w:b/>
                <w:noProof/>
              </w:rPr>
              <w:t>2019</w:t>
            </w:r>
          </w:p>
        </w:tc>
        <w:tc>
          <w:tcPr>
            <w:tcW w:w="1985" w:type="dxa"/>
          </w:tcPr>
          <w:p w:rsidR="000A7791" w:rsidRPr="002C4036" w:rsidRDefault="000A7791" w:rsidP="002C4036">
            <w:pPr>
              <w:autoSpaceDE w:val="0"/>
              <w:autoSpaceDN w:val="0"/>
              <w:adjustRightInd w:val="0"/>
              <w:spacing w:before="40" w:after="40" w:line="240" w:lineRule="atLeast"/>
              <w:jc w:val="center"/>
              <w:rPr>
                <w:b/>
                <w:noProof/>
              </w:rPr>
            </w:pPr>
            <w:r w:rsidRPr="002C4036">
              <w:rPr>
                <w:b/>
                <w:noProof/>
              </w:rPr>
              <w:t>2020</w:t>
            </w:r>
          </w:p>
        </w:tc>
        <w:tc>
          <w:tcPr>
            <w:tcW w:w="1984" w:type="dxa"/>
            <w:vMerge/>
          </w:tcPr>
          <w:p w:rsidR="000A7791" w:rsidRPr="002C4036" w:rsidRDefault="000A7791" w:rsidP="002C4036">
            <w:pPr>
              <w:autoSpaceDE w:val="0"/>
              <w:autoSpaceDN w:val="0"/>
              <w:adjustRightInd w:val="0"/>
              <w:spacing w:before="40" w:after="40" w:line="240" w:lineRule="atLeast"/>
              <w:jc w:val="center"/>
              <w:rPr>
                <w:b/>
                <w:noProof/>
              </w:rPr>
            </w:pPr>
          </w:p>
        </w:tc>
      </w:tr>
      <w:tr w:rsidR="000A7791" w:rsidTr="002C4036">
        <w:tc>
          <w:tcPr>
            <w:tcW w:w="4077" w:type="dxa"/>
          </w:tcPr>
          <w:p w:rsidR="000A7791" w:rsidRPr="002C4036" w:rsidRDefault="000A7791" w:rsidP="002C4036">
            <w:pPr>
              <w:autoSpaceDE w:val="0"/>
              <w:autoSpaceDN w:val="0"/>
              <w:adjustRightInd w:val="0"/>
              <w:spacing w:before="40" w:after="40" w:line="240" w:lineRule="atLeast"/>
              <w:ind w:firstLine="0"/>
              <w:rPr>
                <w:b/>
                <w:noProof/>
                <w:szCs w:val="28"/>
              </w:rPr>
            </w:pPr>
            <w:r w:rsidRPr="002C4036">
              <w:rPr>
                <w:szCs w:val="28"/>
                <w:lang w:eastAsia="uk-UA"/>
              </w:rPr>
              <w:t>Обсяг ресурсів, усього, у тому числі:</w:t>
            </w:r>
          </w:p>
        </w:tc>
        <w:tc>
          <w:tcPr>
            <w:tcW w:w="1701" w:type="dxa"/>
          </w:tcPr>
          <w:p w:rsidR="000A7791" w:rsidRPr="005526E9" w:rsidRDefault="000A7791" w:rsidP="002C4036">
            <w:pPr>
              <w:autoSpaceDE w:val="0"/>
              <w:autoSpaceDN w:val="0"/>
              <w:adjustRightInd w:val="0"/>
              <w:spacing w:before="40" w:after="40" w:line="240" w:lineRule="atLeast"/>
              <w:jc w:val="center"/>
              <w:rPr>
                <w:noProof/>
              </w:rPr>
            </w:pPr>
            <w:r w:rsidRPr="005526E9">
              <w:rPr>
                <w:noProof/>
              </w:rPr>
              <w:t xml:space="preserve">100.0 </w:t>
            </w:r>
          </w:p>
        </w:tc>
        <w:tc>
          <w:tcPr>
            <w:tcW w:w="1985" w:type="dxa"/>
          </w:tcPr>
          <w:p w:rsidR="000A7791" w:rsidRPr="005526E9" w:rsidRDefault="000A7791" w:rsidP="002C4036">
            <w:pPr>
              <w:autoSpaceDE w:val="0"/>
              <w:autoSpaceDN w:val="0"/>
              <w:adjustRightInd w:val="0"/>
              <w:spacing w:before="40" w:after="40" w:line="240" w:lineRule="atLeast"/>
              <w:jc w:val="center"/>
              <w:rPr>
                <w:noProof/>
              </w:rPr>
            </w:pPr>
            <w:r>
              <w:rPr>
                <w:noProof/>
              </w:rPr>
              <w:t>100.0</w:t>
            </w:r>
          </w:p>
        </w:tc>
        <w:tc>
          <w:tcPr>
            <w:tcW w:w="1984" w:type="dxa"/>
          </w:tcPr>
          <w:p w:rsidR="000A7791" w:rsidRPr="005526E9" w:rsidRDefault="000A7791" w:rsidP="002C4036">
            <w:pPr>
              <w:autoSpaceDE w:val="0"/>
              <w:autoSpaceDN w:val="0"/>
              <w:adjustRightInd w:val="0"/>
              <w:spacing w:before="40" w:after="40" w:line="240" w:lineRule="atLeast"/>
              <w:jc w:val="center"/>
              <w:rPr>
                <w:noProof/>
              </w:rPr>
            </w:pPr>
            <w:r>
              <w:rPr>
                <w:noProof/>
              </w:rPr>
              <w:t>200.0</w:t>
            </w:r>
          </w:p>
        </w:tc>
      </w:tr>
      <w:tr w:rsidR="000A7791" w:rsidTr="002C4036">
        <w:tc>
          <w:tcPr>
            <w:tcW w:w="4077" w:type="dxa"/>
          </w:tcPr>
          <w:p w:rsidR="000A7791" w:rsidRPr="005526E9" w:rsidRDefault="000A7791" w:rsidP="002C4036">
            <w:pPr>
              <w:autoSpaceDE w:val="0"/>
              <w:autoSpaceDN w:val="0"/>
              <w:adjustRightInd w:val="0"/>
              <w:spacing w:before="40" w:after="40" w:line="240" w:lineRule="atLeast"/>
              <w:ind w:firstLine="0"/>
              <w:rPr>
                <w:noProof/>
              </w:rPr>
            </w:pPr>
            <w:r w:rsidRPr="005526E9">
              <w:rPr>
                <w:noProof/>
              </w:rPr>
              <w:t>Районний бюджет</w:t>
            </w:r>
          </w:p>
        </w:tc>
        <w:tc>
          <w:tcPr>
            <w:tcW w:w="1701" w:type="dxa"/>
          </w:tcPr>
          <w:p w:rsidR="000A7791" w:rsidRPr="005526E9" w:rsidRDefault="000A7791" w:rsidP="002C4036">
            <w:pPr>
              <w:autoSpaceDE w:val="0"/>
              <w:autoSpaceDN w:val="0"/>
              <w:adjustRightInd w:val="0"/>
              <w:spacing w:before="40" w:after="40" w:line="240" w:lineRule="atLeast"/>
              <w:jc w:val="center"/>
              <w:rPr>
                <w:noProof/>
              </w:rPr>
            </w:pPr>
            <w:r>
              <w:rPr>
                <w:noProof/>
              </w:rPr>
              <w:t>100.0</w:t>
            </w:r>
          </w:p>
        </w:tc>
        <w:tc>
          <w:tcPr>
            <w:tcW w:w="1985" w:type="dxa"/>
          </w:tcPr>
          <w:p w:rsidR="000A7791" w:rsidRPr="005526E9" w:rsidRDefault="000A7791" w:rsidP="002C4036">
            <w:pPr>
              <w:autoSpaceDE w:val="0"/>
              <w:autoSpaceDN w:val="0"/>
              <w:adjustRightInd w:val="0"/>
              <w:spacing w:before="40" w:after="40" w:line="240" w:lineRule="atLeast"/>
              <w:jc w:val="center"/>
              <w:rPr>
                <w:noProof/>
              </w:rPr>
            </w:pPr>
            <w:r>
              <w:rPr>
                <w:noProof/>
              </w:rPr>
              <w:t>100.0</w:t>
            </w:r>
          </w:p>
        </w:tc>
        <w:tc>
          <w:tcPr>
            <w:tcW w:w="1984" w:type="dxa"/>
          </w:tcPr>
          <w:p w:rsidR="000A7791" w:rsidRPr="005526E9" w:rsidRDefault="000A7791" w:rsidP="002C4036">
            <w:pPr>
              <w:autoSpaceDE w:val="0"/>
              <w:autoSpaceDN w:val="0"/>
              <w:adjustRightInd w:val="0"/>
              <w:spacing w:before="40" w:after="40" w:line="240" w:lineRule="atLeast"/>
              <w:jc w:val="center"/>
              <w:rPr>
                <w:noProof/>
              </w:rPr>
            </w:pPr>
            <w:r>
              <w:rPr>
                <w:noProof/>
              </w:rPr>
              <w:t>200.0</w:t>
            </w:r>
          </w:p>
        </w:tc>
      </w:tr>
    </w:tbl>
    <w:p w:rsidR="000A7791" w:rsidRPr="003F68A0" w:rsidRDefault="000A7791" w:rsidP="005526E9">
      <w:pPr>
        <w:autoSpaceDE w:val="0"/>
        <w:autoSpaceDN w:val="0"/>
        <w:adjustRightInd w:val="0"/>
        <w:spacing w:before="40" w:after="40" w:line="240" w:lineRule="atLeast"/>
        <w:jc w:val="center"/>
        <w:rPr>
          <w:b/>
          <w:noProof/>
          <w:sz w:val="16"/>
          <w:szCs w:val="16"/>
        </w:rPr>
      </w:pPr>
    </w:p>
    <w:p w:rsidR="000A7791" w:rsidRPr="00220FD9" w:rsidRDefault="000A7791" w:rsidP="001A7571">
      <w:pPr>
        <w:ind w:right="-5" w:firstLine="708"/>
        <w:rPr>
          <w:b/>
        </w:rPr>
      </w:pPr>
      <w:r w:rsidRPr="00220FD9">
        <w:rPr>
          <w:b/>
        </w:rPr>
        <w:t>5.</w:t>
      </w:r>
      <w:r w:rsidRPr="00220FD9">
        <w:rPr>
          <w:b/>
          <w:caps/>
        </w:rPr>
        <w:t xml:space="preserve"> </w:t>
      </w:r>
      <w:r w:rsidRPr="00220FD9">
        <w:rPr>
          <w:b/>
        </w:rPr>
        <w:t>Перелік завдань і заходів програми та результативні показники</w:t>
      </w:r>
    </w:p>
    <w:p w:rsidR="000A7791" w:rsidRPr="003F68A0" w:rsidRDefault="000A7791" w:rsidP="00C42C9A">
      <w:pPr>
        <w:overflowPunct w:val="0"/>
        <w:autoSpaceDE w:val="0"/>
        <w:autoSpaceDN w:val="0"/>
        <w:adjustRightInd w:val="0"/>
        <w:ind w:right="-140" w:firstLine="900"/>
        <w:textAlignment w:val="baseline"/>
        <w:rPr>
          <w:rFonts w:ascii="Times New Roman CYR" w:hAnsi="Times New Roman CYR"/>
          <w:sz w:val="16"/>
          <w:szCs w:val="16"/>
        </w:rPr>
      </w:pPr>
    </w:p>
    <w:p w:rsidR="000A7791" w:rsidRPr="007C0335" w:rsidRDefault="000A7791" w:rsidP="00A465C0">
      <w:pPr>
        <w:overflowPunct w:val="0"/>
        <w:autoSpaceDE w:val="0"/>
        <w:autoSpaceDN w:val="0"/>
        <w:adjustRightInd w:val="0"/>
        <w:jc w:val="left"/>
        <w:textAlignment w:val="baseline"/>
      </w:pPr>
      <w:r w:rsidRPr="007C0335">
        <w:t>Програмою передбачені заходи, спрямовані на:</w:t>
      </w:r>
    </w:p>
    <w:p w:rsidR="000A7791" w:rsidRDefault="000A7791" w:rsidP="00A465C0">
      <w:pPr>
        <w:numPr>
          <w:ilvl w:val="0"/>
          <w:numId w:val="2"/>
        </w:numPr>
        <w:tabs>
          <w:tab w:val="left" w:pos="0"/>
          <w:tab w:val="left" w:pos="560"/>
          <w:tab w:val="num" w:pos="1069"/>
          <w:tab w:val="left" w:pos="10992"/>
          <w:tab w:val="left" w:pos="11908"/>
          <w:tab w:val="left" w:pos="12824"/>
          <w:tab w:val="left" w:pos="13740"/>
          <w:tab w:val="left" w:pos="14656"/>
        </w:tabs>
        <w:ind w:left="0" w:firstLine="567"/>
        <w:jc w:val="left"/>
      </w:pPr>
      <w:r w:rsidRPr="00FD19C4">
        <w:t xml:space="preserve">запобігання вчиненню правопорушень шляхом </w:t>
      </w:r>
      <w:r>
        <w:t xml:space="preserve">взаємодії у </w:t>
      </w:r>
      <w:r w:rsidRPr="00FD19C4">
        <w:t>здійсненн</w:t>
      </w:r>
      <w:r>
        <w:t>і</w:t>
      </w:r>
      <w:r w:rsidRPr="00FD19C4">
        <w:t xml:space="preserve"> превентивної та профілактичної діяльності; </w:t>
      </w:r>
    </w:p>
    <w:p w:rsidR="000A7791" w:rsidRDefault="000A7791" w:rsidP="00A465C0">
      <w:pPr>
        <w:numPr>
          <w:ilvl w:val="0"/>
          <w:numId w:val="2"/>
        </w:numPr>
        <w:tabs>
          <w:tab w:val="left" w:pos="0"/>
          <w:tab w:val="left" w:pos="560"/>
          <w:tab w:val="num" w:pos="1069"/>
          <w:tab w:val="left" w:pos="10992"/>
          <w:tab w:val="left" w:pos="11908"/>
          <w:tab w:val="left" w:pos="12824"/>
          <w:tab w:val="left" w:pos="13740"/>
          <w:tab w:val="left" w:pos="14656"/>
        </w:tabs>
        <w:ind w:left="0" w:firstLine="567"/>
        <w:jc w:val="left"/>
      </w:pPr>
      <w:r>
        <w:t>виявлення причин та умов, що сприяють вчиненню кримінальних та адміністративних правопорушень, та їх узгоджене усунення;</w:t>
      </w:r>
    </w:p>
    <w:p w:rsidR="000A7791" w:rsidRPr="00FD19C4" w:rsidRDefault="000A7791" w:rsidP="00A465C0">
      <w:pPr>
        <w:numPr>
          <w:ilvl w:val="0"/>
          <w:numId w:val="2"/>
        </w:numPr>
        <w:tabs>
          <w:tab w:val="left" w:pos="0"/>
          <w:tab w:val="left" w:pos="560"/>
          <w:tab w:val="num" w:pos="1069"/>
          <w:tab w:val="left" w:pos="10992"/>
          <w:tab w:val="left" w:pos="11908"/>
          <w:tab w:val="left" w:pos="12824"/>
          <w:tab w:val="left" w:pos="13740"/>
          <w:tab w:val="left" w:pos="14656"/>
        </w:tabs>
        <w:ind w:left="0" w:firstLine="567"/>
        <w:jc w:val="left"/>
      </w:pPr>
      <w:r>
        <w:t xml:space="preserve">своєчасне припинення кримінальних та адміністративних правопорушень; </w:t>
      </w:r>
    </w:p>
    <w:p w:rsidR="000A7791" w:rsidRPr="00FD19C4" w:rsidRDefault="000A7791" w:rsidP="00A465C0">
      <w:pPr>
        <w:numPr>
          <w:ilvl w:val="0"/>
          <w:numId w:val="2"/>
        </w:numPr>
        <w:tabs>
          <w:tab w:val="left" w:pos="0"/>
          <w:tab w:val="left" w:pos="560"/>
          <w:tab w:val="num" w:pos="1069"/>
          <w:tab w:val="left" w:pos="10992"/>
          <w:tab w:val="left" w:pos="11908"/>
          <w:tab w:val="left" w:pos="12824"/>
          <w:tab w:val="left" w:pos="13740"/>
          <w:tab w:val="left" w:pos="14656"/>
        </w:tabs>
        <w:ind w:left="0" w:firstLine="567"/>
        <w:jc w:val="left"/>
      </w:pPr>
      <w:r w:rsidRPr="00FD19C4">
        <w:t>усунення загроз життю та здоров</w:t>
      </w:r>
      <w:r w:rsidRPr="009E34E0">
        <w:t>’</w:t>
      </w:r>
      <w:r w:rsidRPr="00FD19C4">
        <w:t>ю фізичних осіб і публічній безпеці, що виникли внаслідок учинення кримінального, адміністративного правопорушення;</w:t>
      </w:r>
    </w:p>
    <w:p w:rsidR="000A7791" w:rsidRPr="00FD19C4" w:rsidRDefault="000A7791" w:rsidP="00A465C0">
      <w:pPr>
        <w:numPr>
          <w:ilvl w:val="0"/>
          <w:numId w:val="2"/>
        </w:numPr>
        <w:tabs>
          <w:tab w:val="left" w:pos="0"/>
          <w:tab w:val="left" w:pos="560"/>
          <w:tab w:val="num" w:pos="1069"/>
          <w:tab w:val="left" w:pos="10992"/>
          <w:tab w:val="left" w:pos="11908"/>
          <w:tab w:val="left" w:pos="12824"/>
          <w:tab w:val="left" w:pos="13740"/>
          <w:tab w:val="left" w:pos="14656"/>
        </w:tabs>
        <w:ind w:left="0" w:firstLine="567"/>
        <w:jc w:val="left"/>
      </w:pPr>
      <w:r w:rsidRPr="00FD19C4">
        <w:t xml:space="preserve">своєчасне </w:t>
      </w:r>
      <w:r>
        <w:t xml:space="preserve">оперативне </w:t>
      </w:r>
      <w:r w:rsidRPr="00FD19C4">
        <w:t>реагування на заяви та повідомлення про кримінальні, адміністративні правопорушення або події;</w:t>
      </w:r>
    </w:p>
    <w:p w:rsidR="000A7791" w:rsidRDefault="000A7791" w:rsidP="00A465C0">
      <w:pPr>
        <w:numPr>
          <w:ilvl w:val="0"/>
          <w:numId w:val="2"/>
        </w:numPr>
        <w:tabs>
          <w:tab w:val="left" w:pos="0"/>
          <w:tab w:val="left" w:pos="560"/>
          <w:tab w:val="num" w:pos="1069"/>
          <w:tab w:val="left" w:pos="10992"/>
          <w:tab w:val="left" w:pos="11908"/>
          <w:tab w:val="left" w:pos="12824"/>
          <w:tab w:val="left" w:pos="13740"/>
          <w:tab w:val="left" w:pos="14656"/>
        </w:tabs>
        <w:ind w:left="0" w:firstLine="567"/>
        <w:jc w:val="left"/>
      </w:pPr>
      <w:r w:rsidRPr="00D201F9">
        <w:t xml:space="preserve">забезпечення публічної безпеки і порядку на </w:t>
      </w:r>
      <w:r>
        <w:t>території обслуговування</w:t>
      </w:r>
      <w:r w:rsidRPr="00D201F9">
        <w:t>;</w:t>
      </w:r>
    </w:p>
    <w:p w:rsidR="000A7791" w:rsidRPr="00D201F9" w:rsidRDefault="000A7791" w:rsidP="00A465C0">
      <w:pPr>
        <w:numPr>
          <w:ilvl w:val="0"/>
          <w:numId w:val="2"/>
        </w:numPr>
        <w:tabs>
          <w:tab w:val="left" w:pos="567"/>
          <w:tab w:val="num" w:pos="1069"/>
          <w:tab w:val="left" w:pos="10992"/>
          <w:tab w:val="left" w:pos="11908"/>
          <w:tab w:val="left" w:pos="12824"/>
          <w:tab w:val="left" w:pos="13740"/>
          <w:tab w:val="left" w:pos="14656"/>
        </w:tabs>
        <w:ind w:left="0" w:firstLine="567"/>
        <w:jc w:val="left"/>
      </w:pPr>
      <w:r>
        <w:t>надання невідкладної, зокрема домедичної і медичної, допомоги особам, які постраждали внаслідок кримінальних чи адміністративних правопорушень, нещасних випадків, а також особам, які опинилися в ситуації, небезпечній для їхнього життя чи здоров</w:t>
      </w:r>
      <w:r w:rsidRPr="009E34E0">
        <w:t>’</w:t>
      </w:r>
      <w:r>
        <w:t>я.</w:t>
      </w:r>
    </w:p>
    <w:p w:rsidR="000A7791" w:rsidRPr="00165373" w:rsidRDefault="000A7791" w:rsidP="00A465C0">
      <w:pPr>
        <w:tabs>
          <w:tab w:val="left" w:pos="-420"/>
        </w:tabs>
        <w:jc w:val="left"/>
      </w:pPr>
      <w:r w:rsidRPr="00165373">
        <w:t>У результаті виконання програми очікується:</w:t>
      </w:r>
    </w:p>
    <w:p w:rsidR="000A7791" w:rsidRPr="00165373" w:rsidRDefault="000A7791" w:rsidP="00A465C0">
      <w:pPr>
        <w:numPr>
          <w:ilvl w:val="0"/>
          <w:numId w:val="1"/>
        </w:numPr>
        <w:tabs>
          <w:tab w:val="left" w:pos="-420"/>
          <w:tab w:val="num" w:pos="560"/>
        </w:tabs>
        <w:ind w:left="0" w:firstLine="567"/>
        <w:jc w:val="left"/>
      </w:pPr>
      <w:r>
        <w:t>зростання д</w:t>
      </w:r>
      <w:r w:rsidRPr="00165373">
        <w:t xml:space="preserve">овіри населення до </w:t>
      </w:r>
      <w:r>
        <w:t>поліції;</w:t>
      </w:r>
    </w:p>
    <w:p w:rsidR="000A7791" w:rsidRPr="00165373" w:rsidRDefault="000A7791" w:rsidP="00A465C0">
      <w:pPr>
        <w:numPr>
          <w:ilvl w:val="0"/>
          <w:numId w:val="1"/>
        </w:numPr>
        <w:tabs>
          <w:tab w:val="left" w:pos="-420"/>
          <w:tab w:val="num" w:pos="560"/>
        </w:tabs>
        <w:ind w:left="0" w:firstLine="567"/>
        <w:jc w:val="left"/>
      </w:pPr>
      <w:r>
        <w:t xml:space="preserve">посилення у </w:t>
      </w:r>
      <w:r w:rsidRPr="00165373">
        <w:t xml:space="preserve">громадян почуття власної безпеки </w:t>
      </w:r>
      <w:r>
        <w:t>на території</w:t>
      </w:r>
      <w:r w:rsidRPr="00165373">
        <w:t xml:space="preserve"> проживання;</w:t>
      </w:r>
    </w:p>
    <w:p w:rsidR="000A7791" w:rsidRPr="00165373" w:rsidRDefault="000A7791" w:rsidP="00A465C0">
      <w:pPr>
        <w:numPr>
          <w:ilvl w:val="0"/>
          <w:numId w:val="1"/>
        </w:numPr>
        <w:tabs>
          <w:tab w:val="left" w:pos="-420"/>
          <w:tab w:val="num" w:pos="560"/>
        </w:tabs>
        <w:ind w:left="0" w:firstLine="567"/>
        <w:jc w:val="left"/>
      </w:pPr>
      <w:r w:rsidRPr="00165373">
        <w:t>підвищення рівня задоволеності потерпілих і свідків злочинів роботою поліції під час виклику і первинного контакту на місці події;</w:t>
      </w:r>
    </w:p>
    <w:p w:rsidR="000A7791" w:rsidRDefault="000A7791" w:rsidP="00A465C0">
      <w:pPr>
        <w:numPr>
          <w:ilvl w:val="0"/>
          <w:numId w:val="1"/>
        </w:numPr>
        <w:tabs>
          <w:tab w:val="left" w:pos="-420"/>
          <w:tab w:val="num" w:pos="560"/>
        </w:tabs>
        <w:ind w:left="0" w:firstLine="567"/>
        <w:jc w:val="left"/>
      </w:pPr>
      <w:r w:rsidRPr="00165373">
        <w:t>поліпшення оперативності реагування поліції на повідомлення про злочини, ефективності роботи з протидії злочинності</w:t>
      </w:r>
      <w:r>
        <w:t>;</w:t>
      </w:r>
    </w:p>
    <w:p w:rsidR="000A7791" w:rsidRPr="007C0335" w:rsidRDefault="000A7791" w:rsidP="00A465C0">
      <w:pPr>
        <w:numPr>
          <w:ilvl w:val="0"/>
          <w:numId w:val="1"/>
        </w:numPr>
        <w:tabs>
          <w:tab w:val="left" w:pos="-420"/>
          <w:tab w:val="num" w:pos="560"/>
        </w:tabs>
        <w:overflowPunct w:val="0"/>
        <w:autoSpaceDE w:val="0"/>
        <w:autoSpaceDN w:val="0"/>
        <w:adjustRightInd w:val="0"/>
        <w:ind w:left="0" w:firstLine="567"/>
        <w:jc w:val="left"/>
        <w:textAlignment w:val="baseline"/>
        <w:rPr>
          <w:rFonts w:ascii="Times New Roman CYR" w:hAnsi="Times New Roman CYR"/>
          <w:color w:val="FF0000"/>
        </w:rPr>
      </w:pPr>
      <w:r>
        <w:t xml:space="preserve">зниження рівня злочинності у громадських місцях, у тому числі на вулицях населених пунктів Тернопільського району. </w:t>
      </w:r>
    </w:p>
    <w:p w:rsidR="000A7791" w:rsidRDefault="000A7791" w:rsidP="00C42C9A">
      <w:pPr>
        <w:numPr>
          <w:ilvl w:val="0"/>
          <w:numId w:val="1"/>
        </w:numPr>
        <w:tabs>
          <w:tab w:val="left" w:pos="-420"/>
          <w:tab w:val="num" w:pos="560"/>
        </w:tabs>
        <w:ind w:left="0" w:right="-140" w:firstLine="900"/>
        <w:sectPr w:rsidR="000A7791" w:rsidSect="002573CB">
          <w:headerReference w:type="even" r:id="rId7"/>
          <w:footerReference w:type="even" r:id="rId8"/>
          <w:footerReference w:type="default" r:id="rId9"/>
          <w:pgSz w:w="11907" w:h="16840" w:code="9"/>
          <w:pgMar w:top="719" w:right="567" w:bottom="360" w:left="900" w:header="709" w:footer="709" w:gutter="0"/>
          <w:pgNumType w:start="1"/>
          <w:cols w:space="708"/>
          <w:titlePg/>
          <w:docGrid w:linePitch="360"/>
        </w:sectPr>
      </w:pPr>
    </w:p>
    <w:p w:rsidR="000A7791" w:rsidRDefault="000A7791" w:rsidP="00C42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32"/>
          <w:szCs w:val="32"/>
        </w:rPr>
      </w:pPr>
      <w:r>
        <w:rPr>
          <w:b/>
          <w:sz w:val="32"/>
          <w:szCs w:val="32"/>
        </w:rPr>
        <w:t>6. Напрями діяльності та заходи програми</w:t>
      </w:r>
    </w:p>
    <w:p w:rsidR="000A7791" w:rsidRPr="007C0335" w:rsidRDefault="000A7791" w:rsidP="00C42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sz w:val="16"/>
          <w:szCs w:val="16"/>
          <w:lang w:val="ru-RU"/>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685"/>
        <w:gridCol w:w="684"/>
        <w:gridCol w:w="2010"/>
        <w:gridCol w:w="1559"/>
        <w:gridCol w:w="1134"/>
        <w:gridCol w:w="1134"/>
        <w:gridCol w:w="1276"/>
        <w:gridCol w:w="2551"/>
      </w:tblGrid>
      <w:tr w:rsidR="000A7791" w:rsidRPr="006D0F10" w:rsidTr="0024737D">
        <w:trPr>
          <w:cantSplit/>
          <w:trHeight w:val="716"/>
        </w:trPr>
        <w:tc>
          <w:tcPr>
            <w:tcW w:w="709" w:type="dxa"/>
            <w:vMerge w:val="restart"/>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2"/>
                <w:szCs w:val="22"/>
              </w:rPr>
            </w:pPr>
            <w:r w:rsidRPr="001205CB">
              <w:rPr>
                <w:b/>
                <w:sz w:val="22"/>
                <w:szCs w:val="22"/>
              </w:rPr>
              <w:t>№</w:t>
            </w:r>
          </w:p>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2"/>
                <w:szCs w:val="22"/>
              </w:rPr>
            </w:pPr>
            <w:r w:rsidRPr="001205CB">
              <w:rPr>
                <w:b/>
                <w:sz w:val="22"/>
                <w:szCs w:val="22"/>
              </w:rPr>
              <w:t>з/п</w:t>
            </w:r>
          </w:p>
        </w:tc>
        <w:tc>
          <w:tcPr>
            <w:tcW w:w="3685" w:type="dxa"/>
            <w:vMerge w:val="restart"/>
            <w:vAlign w:val="center"/>
          </w:tcPr>
          <w:p w:rsidR="000A7791" w:rsidRPr="001205CB" w:rsidRDefault="000A7791" w:rsidP="00A4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1205CB">
              <w:rPr>
                <w:b/>
                <w:sz w:val="24"/>
                <w:szCs w:val="24"/>
              </w:rPr>
              <w:t>Перелік заходів програми</w:t>
            </w:r>
          </w:p>
        </w:tc>
        <w:tc>
          <w:tcPr>
            <w:tcW w:w="684" w:type="dxa"/>
            <w:vMerge w:val="restart"/>
            <w:textDirection w:val="btLr"/>
          </w:tcPr>
          <w:p w:rsidR="000A7791"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4"/>
                <w:szCs w:val="24"/>
              </w:rPr>
            </w:pPr>
            <w:r w:rsidRPr="001205CB">
              <w:rPr>
                <w:b/>
                <w:sz w:val="24"/>
                <w:szCs w:val="24"/>
              </w:rPr>
              <w:t>Термін виконання</w:t>
            </w:r>
          </w:p>
          <w:p w:rsidR="000A7791" w:rsidRPr="001205CB"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4"/>
                <w:szCs w:val="24"/>
              </w:rPr>
            </w:pPr>
            <w:r w:rsidRPr="001205CB">
              <w:rPr>
                <w:b/>
                <w:sz w:val="24"/>
                <w:szCs w:val="24"/>
              </w:rPr>
              <w:t xml:space="preserve"> заходу</w:t>
            </w:r>
          </w:p>
        </w:tc>
        <w:tc>
          <w:tcPr>
            <w:tcW w:w="2010" w:type="dxa"/>
            <w:vMerge w:val="restart"/>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4"/>
                <w:szCs w:val="24"/>
              </w:rPr>
            </w:pPr>
            <w:r w:rsidRPr="001205CB">
              <w:rPr>
                <w:b/>
                <w:sz w:val="24"/>
                <w:szCs w:val="24"/>
              </w:rPr>
              <w:t>Виконавці</w:t>
            </w:r>
          </w:p>
        </w:tc>
        <w:tc>
          <w:tcPr>
            <w:tcW w:w="1559" w:type="dxa"/>
            <w:vMerge w:val="restart"/>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center"/>
              <w:rPr>
                <w:b/>
                <w:sz w:val="24"/>
                <w:szCs w:val="24"/>
              </w:rPr>
            </w:pPr>
            <w:r w:rsidRPr="001205CB">
              <w:rPr>
                <w:b/>
                <w:sz w:val="24"/>
                <w:szCs w:val="24"/>
              </w:rPr>
              <w:t>Джерело фінансуван</w:t>
            </w:r>
            <w:r>
              <w:rPr>
                <w:b/>
                <w:sz w:val="24"/>
                <w:szCs w:val="24"/>
              </w:rPr>
              <w:t>-</w:t>
            </w:r>
            <w:r w:rsidRPr="001205CB">
              <w:rPr>
                <w:b/>
                <w:sz w:val="24"/>
                <w:szCs w:val="24"/>
              </w:rPr>
              <w:t>ня</w:t>
            </w:r>
          </w:p>
        </w:tc>
        <w:tc>
          <w:tcPr>
            <w:tcW w:w="3544" w:type="dxa"/>
            <w:gridSpan w:val="3"/>
            <w:vAlign w:val="center"/>
          </w:tcPr>
          <w:p w:rsidR="000A7791" w:rsidRPr="001205CB" w:rsidRDefault="000A7791" w:rsidP="007C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1205CB">
              <w:rPr>
                <w:b/>
                <w:sz w:val="24"/>
                <w:szCs w:val="24"/>
              </w:rPr>
              <w:t>Орієнтовний обсяг фінансування</w:t>
            </w:r>
            <w:r>
              <w:rPr>
                <w:b/>
                <w:sz w:val="24"/>
                <w:szCs w:val="24"/>
              </w:rPr>
              <w:t xml:space="preserve"> </w:t>
            </w:r>
            <w:r w:rsidRPr="001205CB">
              <w:rPr>
                <w:b/>
                <w:i/>
                <w:sz w:val="24"/>
                <w:szCs w:val="24"/>
              </w:rPr>
              <w:t>(тис</w:t>
            </w:r>
            <w:r>
              <w:rPr>
                <w:b/>
                <w:i/>
                <w:sz w:val="24"/>
                <w:szCs w:val="24"/>
              </w:rPr>
              <w:t>.</w:t>
            </w:r>
            <w:r w:rsidRPr="001205CB">
              <w:rPr>
                <w:b/>
                <w:i/>
                <w:sz w:val="24"/>
                <w:szCs w:val="24"/>
              </w:rPr>
              <w:t xml:space="preserve"> гр</w:t>
            </w:r>
            <w:r>
              <w:rPr>
                <w:b/>
                <w:i/>
                <w:sz w:val="24"/>
                <w:szCs w:val="24"/>
              </w:rPr>
              <w:t>ивень</w:t>
            </w:r>
            <w:r w:rsidRPr="001205CB">
              <w:rPr>
                <w:b/>
                <w:i/>
                <w:sz w:val="24"/>
                <w:szCs w:val="24"/>
              </w:rPr>
              <w:t>)</w:t>
            </w:r>
          </w:p>
        </w:tc>
        <w:tc>
          <w:tcPr>
            <w:tcW w:w="2551" w:type="dxa"/>
            <w:vMerge w:val="restart"/>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center"/>
              <w:rPr>
                <w:b/>
                <w:sz w:val="24"/>
                <w:szCs w:val="24"/>
              </w:rPr>
            </w:pPr>
            <w:r w:rsidRPr="001205CB">
              <w:rPr>
                <w:b/>
                <w:sz w:val="24"/>
                <w:szCs w:val="24"/>
              </w:rPr>
              <w:t>Очікуваний результат</w:t>
            </w:r>
          </w:p>
        </w:tc>
      </w:tr>
      <w:tr w:rsidR="000A7791" w:rsidRPr="006D0F10" w:rsidTr="0024737D">
        <w:trPr>
          <w:cantSplit/>
          <w:trHeight w:val="304"/>
        </w:trPr>
        <w:tc>
          <w:tcPr>
            <w:tcW w:w="709"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685" w:type="dxa"/>
            <w:vMerge/>
          </w:tcPr>
          <w:p w:rsidR="000A7791" w:rsidRPr="006D0F10" w:rsidRDefault="000A7791" w:rsidP="00A4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684" w:type="dxa"/>
            <w:vMerge/>
            <w:textDirection w:val="btLr"/>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sz w:val="24"/>
                <w:szCs w:val="24"/>
              </w:rPr>
            </w:pPr>
          </w:p>
        </w:tc>
        <w:tc>
          <w:tcPr>
            <w:tcW w:w="2010"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559"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3544" w:type="dxa"/>
            <w:gridSpan w:val="3"/>
            <w:vAlign w:val="center"/>
          </w:tcPr>
          <w:p w:rsidR="000A7791" w:rsidRPr="001205CB"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1205CB">
              <w:rPr>
                <w:b/>
                <w:sz w:val="24"/>
                <w:szCs w:val="24"/>
              </w:rPr>
              <w:t>Етапи програми</w:t>
            </w:r>
          </w:p>
        </w:tc>
        <w:tc>
          <w:tcPr>
            <w:tcW w:w="2551"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0A7791" w:rsidRPr="006D0F10" w:rsidTr="0024737D">
        <w:trPr>
          <w:cantSplit/>
          <w:trHeight w:val="495"/>
        </w:trPr>
        <w:tc>
          <w:tcPr>
            <w:tcW w:w="709"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685" w:type="dxa"/>
            <w:vMerge/>
          </w:tcPr>
          <w:p w:rsidR="000A7791" w:rsidRPr="006D0F10" w:rsidRDefault="000A7791" w:rsidP="00A4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684" w:type="dxa"/>
            <w:vMerge/>
            <w:textDirection w:val="btLr"/>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sz w:val="24"/>
                <w:szCs w:val="24"/>
              </w:rPr>
            </w:pPr>
          </w:p>
        </w:tc>
        <w:tc>
          <w:tcPr>
            <w:tcW w:w="2010"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559"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134" w:type="dxa"/>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4"/>
                <w:szCs w:val="24"/>
              </w:rPr>
            </w:pPr>
            <w:r w:rsidRPr="001205CB">
              <w:rPr>
                <w:b/>
                <w:sz w:val="24"/>
                <w:szCs w:val="24"/>
              </w:rPr>
              <w:t>І</w:t>
            </w:r>
            <w:r>
              <w:rPr>
                <w:b/>
                <w:sz w:val="24"/>
                <w:szCs w:val="24"/>
              </w:rPr>
              <w:t xml:space="preserve"> </w:t>
            </w:r>
            <w:r w:rsidRPr="001205CB">
              <w:rPr>
                <w:b/>
                <w:sz w:val="24"/>
                <w:szCs w:val="24"/>
              </w:rPr>
              <w:t>етап</w:t>
            </w:r>
          </w:p>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4"/>
                <w:szCs w:val="24"/>
              </w:rPr>
            </w:pPr>
            <w:r>
              <w:rPr>
                <w:b/>
                <w:sz w:val="24"/>
                <w:szCs w:val="24"/>
              </w:rPr>
              <w:t>2019</w:t>
            </w:r>
          </w:p>
        </w:tc>
        <w:tc>
          <w:tcPr>
            <w:tcW w:w="1134" w:type="dxa"/>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4"/>
                <w:szCs w:val="24"/>
              </w:rPr>
            </w:pPr>
            <w:r w:rsidRPr="001205CB">
              <w:rPr>
                <w:b/>
                <w:sz w:val="24"/>
                <w:szCs w:val="24"/>
              </w:rPr>
              <w:t>ІІ</w:t>
            </w:r>
            <w:r>
              <w:rPr>
                <w:b/>
                <w:sz w:val="24"/>
                <w:szCs w:val="24"/>
              </w:rPr>
              <w:t xml:space="preserve"> </w:t>
            </w:r>
            <w:r w:rsidRPr="001205CB">
              <w:rPr>
                <w:b/>
                <w:sz w:val="24"/>
                <w:szCs w:val="24"/>
              </w:rPr>
              <w:t>етап</w:t>
            </w:r>
          </w:p>
          <w:p w:rsidR="000A7791" w:rsidRPr="00E547B8"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4"/>
                <w:szCs w:val="24"/>
              </w:rPr>
            </w:pPr>
            <w:r>
              <w:rPr>
                <w:b/>
                <w:sz w:val="24"/>
                <w:szCs w:val="24"/>
              </w:rPr>
              <w:t>2020</w:t>
            </w:r>
          </w:p>
        </w:tc>
        <w:tc>
          <w:tcPr>
            <w:tcW w:w="1276" w:type="dxa"/>
            <w:vAlign w:val="center"/>
          </w:tcPr>
          <w:p w:rsidR="000A7791" w:rsidRPr="001205CB"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4"/>
                <w:szCs w:val="24"/>
              </w:rPr>
            </w:pPr>
            <w:r w:rsidRPr="001205CB">
              <w:rPr>
                <w:b/>
                <w:sz w:val="24"/>
                <w:szCs w:val="24"/>
              </w:rPr>
              <w:t>Всього</w:t>
            </w:r>
          </w:p>
        </w:tc>
        <w:tc>
          <w:tcPr>
            <w:tcW w:w="2551" w:type="dxa"/>
            <w:vMerge/>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0A7791" w:rsidRPr="006D0F10" w:rsidTr="0021182F">
        <w:trPr>
          <w:cantSplit/>
          <w:trHeight w:val="539"/>
        </w:trPr>
        <w:tc>
          <w:tcPr>
            <w:tcW w:w="14742" w:type="dxa"/>
            <w:gridSpan w:val="9"/>
            <w:vAlign w:val="center"/>
          </w:tcPr>
          <w:p w:rsidR="000A7791" w:rsidRPr="006D0F10" w:rsidRDefault="000A7791" w:rsidP="00A4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1205CB">
              <w:rPr>
                <w:b/>
                <w:sz w:val="24"/>
                <w:szCs w:val="24"/>
              </w:rPr>
              <w:t>1.</w:t>
            </w:r>
            <w:r>
              <w:rPr>
                <w:sz w:val="24"/>
                <w:szCs w:val="24"/>
              </w:rPr>
              <w:t xml:space="preserve"> </w:t>
            </w:r>
            <w:r w:rsidRPr="001205CB">
              <w:rPr>
                <w:b/>
                <w:sz w:val="24"/>
                <w:szCs w:val="24"/>
              </w:rPr>
              <w:t>Підвищення рівня інформованості населення про роботу поліції</w:t>
            </w:r>
          </w:p>
        </w:tc>
      </w:tr>
      <w:tr w:rsidR="000A7791" w:rsidRPr="006D0F10" w:rsidTr="0024737D">
        <w:trPr>
          <w:cantSplit/>
          <w:trHeight w:val="2599"/>
        </w:trPr>
        <w:tc>
          <w:tcPr>
            <w:tcW w:w="709" w:type="dxa"/>
          </w:tcPr>
          <w:p w:rsidR="000A7791" w:rsidRDefault="000A7791" w:rsidP="00E5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0A7791" w:rsidRPr="006D0F10" w:rsidRDefault="000A7791" w:rsidP="00E5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1).</w:t>
            </w:r>
          </w:p>
        </w:tc>
        <w:tc>
          <w:tcPr>
            <w:tcW w:w="3685" w:type="dxa"/>
            <w:vAlign w:val="center"/>
          </w:tcPr>
          <w:p w:rsidR="000A7791" w:rsidRPr="007C0335" w:rsidRDefault="000A7791" w:rsidP="006E2F4D">
            <w:pPr>
              <w:tabs>
                <w:tab w:val="left" w:pos="680"/>
              </w:tabs>
              <w:ind w:firstLine="34"/>
              <w:rPr>
                <w:sz w:val="24"/>
                <w:szCs w:val="24"/>
              </w:rPr>
            </w:pPr>
            <w:r w:rsidRPr="007C0335">
              <w:rPr>
                <w:sz w:val="24"/>
                <w:szCs w:val="24"/>
              </w:rPr>
              <w:t>Підвищувати рівень інформованості мешканців населених пунктів Тернопільського району про передбачені законодавством якісно нові взаємовідносини громадян та поліцейських, надавати роз’яснення щодо встановлених Законом поліцейських заходів.</w:t>
            </w:r>
          </w:p>
          <w:p w:rsidR="000A7791" w:rsidRPr="001205CB" w:rsidRDefault="000A7791" w:rsidP="00A465C0">
            <w:pPr>
              <w:tabs>
                <w:tab w:val="left" w:pos="680"/>
              </w:tabs>
              <w:rPr>
                <w:sz w:val="22"/>
                <w:szCs w:val="22"/>
              </w:rPr>
            </w:pPr>
          </w:p>
        </w:tc>
        <w:tc>
          <w:tcPr>
            <w:tcW w:w="684" w:type="dxa"/>
            <w:textDirection w:val="btLr"/>
          </w:tcPr>
          <w:p w:rsidR="000A7791" w:rsidRPr="006D0F10" w:rsidRDefault="000A7791" w:rsidP="008538A1">
            <w:pPr>
              <w:tabs>
                <w:tab w:val="left" w:pos="680"/>
              </w:tabs>
              <w:ind w:left="113" w:right="113"/>
              <w:jc w:val="center"/>
              <w:rPr>
                <w:sz w:val="24"/>
                <w:szCs w:val="24"/>
              </w:rPr>
            </w:pPr>
            <w:r>
              <w:rPr>
                <w:sz w:val="24"/>
                <w:szCs w:val="24"/>
              </w:rPr>
              <w:t>2019-2020 роки</w:t>
            </w:r>
          </w:p>
        </w:tc>
        <w:tc>
          <w:tcPr>
            <w:tcW w:w="2010" w:type="dxa"/>
            <w:vAlign w:val="center"/>
          </w:tcPr>
          <w:p w:rsidR="000A7791" w:rsidRPr="00A465C0" w:rsidRDefault="000A7791" w:rsidP="00A465C0">
            <w:pPr>
              <w:pStyle w:val="NoSpacing"/>
              <w:ind w:firstLine="0"/>
              <w:rPr>
                <w:sz w:val="24"/>
                <w:szCs w:val="24"/>
              </w:rPr>
            </w:pPr>
            <w:r w:rsidRPr="00A465C0">
              <w:rPr>
                <w:sz w:val="24"/>
                <w:szCs w:val="24"/>
              </w:rPr>
              <w:t>Управління патрульної поліції в Тернопільській області</w:t>
            </w:r>
          </w:p>
          <w:p w:rsidR="000A7791" w:rsidRPr="00A465C0" w:rsidRDefault="000A7791" w:rsidP="00A465C0">
            <w:pPr>
              <w:pStyle w:val="NoSpacing"/>
              <w:ind w:firstLine="0"/>
              <w:rPr>
                <w:sz w:val="24"/>
                <w:szCs w:val="24"/>
              </w:rPr>
            </w:pPr>
            <w:r w:rsidRPr="00A465C0">
              <w:rPr>
                <w:sz w:val="24"/>
                <w:szCs w:val="24"/>
              </w:rPr>
              <w:t>Департаменту патрульної</w:t>
            </w:r>
          </w:p>
          <w:p w:rsidR="000A7791" w:rsidRPr="006D0F10" w:rsidRDefault="000A7791" w:rsidP="00A465C0">
            <w:pPr>
              <w:pStyle w:val="NoSpacing"/>
              <w:ind w:firstLine="0"/>
            </w:pPr>
            <w:r w:rsidRPr="00A465C0">
              <w:rPr>
                <w:sz w:val="24"/>
                <w:szCs w:val="24"/>
              </w:rPr>
              <w:t>поліції</w:t>
            </w:r>
          </w:p>
        </w:tc>
        <w:tc>
          <w:tcPr>
            <w:tcW w:w="1559" w:type="dxa"/>
            <w:vAlign w:val="center"/>
          </w:tcPr>
          <w:p w:rsidR="000A7791" w:rsidRPr="00A465C0" w:rsidRDefault="000A7791" w:rsidP="00A465C0">
            <w:pPr>
              <w:pStyle w:val="NoSpacing"/>
              <w:rPr>
                <w:sz w:val="22"/>
                <w:szCs w:val="22"/>
              </w:rPr>
            </w:pPr>
            <w:r w:rsidRPr="00A465C0">
              <w:rPr>
                <w:sz w:val="22"/>
                <w:szCs w:val="22"/>
              </w:rPr>
              <w:t>Без</w:t>
            </w:r>
          </w:p>
          <w:p w:rsidR="000A7791" w:rsidRPr="006D0F10" w:rsidRDefault="000A7791" w:rsidP="00A465C0">
            <w:pPr>
              <w:pStyle w:val="NoSpacing"/>
              <w:ind w:firstLine="0"/>
              <w:jc w:val="center"/>
            </w:pPr>
            <w:r w:rsidRPr="00A465C0">
              <w:rPr>
                <w:sz w:val="22"/>
                <w:szCs w:val="22"/>
              </w:rPr>
              <w:t>фінансування</w:t>
            </w:r>
          </w:p>
        </w:tc>
        <w:tc>
          <w:tcPr>
            <w:tcW w:w="1134" w:type="dxa"/>
            <w:vAlign w:val="center"/>
          </w:tcPr>
          <w:p w:rsidR="000A7791" w:rsidRPr="006D0F10" w:rsidRDefault="000A7791" w:rsidP="00F525F3">
            <w:pPr>
              <w:tabs>
                <w:tab w:val="left" w:pos="680"/>
              </w:tabs>
              <w:jc w:val="center"/>
              <w:rPr>
                <w:sz w:val="24"/>
                <w:szCs w:val="24"/>
              </w:rPr>
            </w:pPr>
            <w:r>
              <w:rPr>
                <w:sz w:val="24"/>
                <w:szCs w:val="24"/>
              </w:rPr>
              <w:t>-</w:t>
            </w:r>
          </w:p>
        </w:tc>
        <w:tc>
          <w:tcPr>
            <w:tcW w:w="1134" w:type="dxa"/>
            <w:vAlign w:val="center"/>
          </w:tcPr>
          <w:p w:rsidR="000A7791" w:rsidRPr="006D0F10" w:rsidRDefault="000A7791" w:rsidP="00F525F3">
            <w:pPr>
              <w:tabs>
                <w:tab w:val="left" w:pos="680"/>
              </w:tabs>
              <w:jc w:val="center"/>
              <w:rPr>
                <w:sz w:val="24"/>
                <w:szCs w:val="24"/>
              </w:rPr>
            </w:pPr>
            <w:r>
              <w:rPr>
                <w:sz w:val="24"/>
                <w:szCs w:val="24"/>
              </w:rPr>
              <w:t>-</w:t>
            </w:r>
          </w:p>
        </w:tc>
        <w:tc>
          <w:tcPr>
            <w:tcW w:w="1276" w:type="dxa"/>
            <w:vAlign w:val="center"/>
          </w:tcPr>
          <w:p w:rsidR="000A7791" w:rsidRPr="006D0F10" w:rsidRDefault="000A7791" w:rsidP="00F525F3">
            <w:pPr>
              <w:tabs>
                <w:tab w:val="left" w:pos="680"/>
              </w:tabs>
              <w:jc w:val="center"/>
              <w:rPr>
                <w:sz w:val="24"/>
                <w:szCs w:val="24"/>
              </w:rPr>
            </w:pPr>
            <w:r>
              <w:rPr>
                <w:sz w:val="24"/>
                <w:szCs w:val="24"/>
              </w:rPr>
              <w:t>-</w:t>
            </w:r>
          </w:p>
        </w:tc>
        <w:tc>
          <w:tcPr>
            <w:tcW w:w="2551" w:type="dxa"/>
            <w:vAlign w:val="center"/>
          </w:tcPr>
          <w:p w:rsidR="000A7791" w:rsidRDefault="000A7791" w:rsidP="00A465C0">
            <w:pPr>
              <w:tabs>
                <w:tab w:val="left" w:pos="680"/>
              </w:tabs>
              <w:ind w:firstLine="0"/>
              <w:rPr>
                <w:sz w:val="24"/>
                <w:szCs w:val="24"/>
              </w:rPr>
            </w:pPr>
            <w:r>
              <w:rPr>
                <w:sz w:val="24"/>
                <w:szCs w:val="24"/>
              </w:rPr>
              <w:t>Цілеспрямована</w:t>
            </w:r>
          </w:p>
          <w:p w:rsidR="000A7791" w:rsidRDefault="000A7791" w:rsidP="00A465C0">
            <w:pPr>
              <w:tabs>
                <w:tab w:val="left" w:pos="680"/>
              </w:tabs>
              <w:ind w:firstLine="0"/>
              <w:rPr>
                <w:sz w:val="24"/>
                <w:szCs w:val="24"/>
              </w:rPr>
            </w:pPr>
            <w:r>
              <w:rPr>
                <w:sz w:val="24"/>
                <w:szCs w:val="24"/>
              </w:rPr>
              <w:t>співпраця</w:t>
            </w:r>
          </w:p>
          <w:p w:rsidR="000A7791" w:rsidRDefault="000A7791" w:rsidP="00A465C0">
            <w:pPr>
              <w:tabs>
                <w:tab w:val="left" w:pos="680"/>
              </w:tabs>
              <w:ind w:firstLine="0"/>
              <w:rPr>
                <w:sz w:val="24"/>
                <w:szCs w:val="24"/>
              </w:rPr>
            </w:pPr>
            <w:r>
              <w:rPr>
                <w:sz w:val="24"/>
                <w:szCs w:val="24"/>
              </w:rPr>
              <w:t>з населенням громади,</w:t>
            </w:r>
          </w:p>
          <w:p w:rsidR="000A7791" w:rsidRDefault="000A7791" w:rsidP="00A465C0">
            <w:pPr>
              <w:tabs>
                <w:tab w:val="left" w:pos="680"/>
              </w:tabs>
              <w:ind w:firstLine="0"/>
              <w:rPr>
                <w:sz w:val="24"/>
                <w:szCs w:val="24"/>
              </w:rPr>
            </w:pPr>
            <w:r>
              <w:rPr>
                <w:sz w:val="24"/>
                <w:szCs w:val="24"/>
              </w:rPr>
              <w:t>підняття рівня</w:t>
            </w:r>
          </w:p>
          <w:p w:rsidR="000A7791" w:rsidRPr="006D0F10" w:rsidRDefault="000A7791" w:rsidP="00A465C0">
            <w:pPr>
              <w:tabs>
                <w:tab w:val="left" w:pos="680"/>
              </w:tabs>
              <w:ind w:firstLine="0"/>
              <w:rPr>
                <w:sz w:val="24"/>
                <w:szCs w:val="24"/>
              </w:rPr>
            </w:pPr>
            <w:r>
              <w:rPr>
                <w:sz w:val="24"/>
                <w:szCs w:val="24"/>
              </w:rPr>
              <w:t>правосвідомості, підняття рівня довіри населення до поліції.</w:t>
            </w:r>
          </w:p>
        </w:tc>
      </w:tr>
      <w:tr w:rsidR="000A7791" w:rsidRPr="006D0F10" w:rsidTr="0024737D">
        <w:trPr>
          <w:cantSplit/>
          <w:trHeight w:val="2684"/>
        </w:trPr>
        <w:tc>
          <w:tcPr>
            <w:tcW w:w="709" w:type="dxa"/>
          </w:tcPr>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p>
          <w:p w:rsidR="000A7791" w:rsidRPr="006D0F10"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r>
              <w:rPr>
                <w:sz w:val="22"/>
                <w:szCs w:val="22"/>
              </w:rPr>
              <w:t>2). </w:t>
            </w:r>
          </w:p>
        </w:tc>
        <w:tc>
          <w:tcPr>
            <w:tcW w:w="3685" w:type="dxa"/>
            <w:vAlign w:val="center"/>
          </w:tcPr>
          <w:p w:rsidR="000A7791" w:rsidRPr="007C0335" w:rsidRDefault="000A7791" w:rsidP="006E2F4D">
            <w:pPr>
              <w:tabs>
                <w:tab w:val="left" w:pos="680"/>
              </w:tabs>
              <w:ind w:firstLine="0"/>
              <w:rPr>
                <w:sz w:val="24"/>
                <w:szCs w:val="24"/>
              </w:rPr>
            </w:pPr>
            <w:r w:rsidRPr="007C0335">
              <w:rPr>
                <w:sz w:val="24"/>
                <w:szCs w:val="24"/>
              </w:rPr>
              <w:t>Формування позитивного іміджу поліції шляхом випуску соціальної реклами у вигляді інформаційних буклетів, брошур, виготовлення та розміщення рекламних щитів, банерів, сіті-лайтів.</w:t>
            </w:r>
          </w:p>
          <w:p w:rsidR="000A7791" w:rsidRPr="007C0335" w:rsidRDefault="000A7791" w:rsidP="00A465C0">
            <w:pPr>
              <w:tabs>
                <w:tab w:val="left" w:pos="680"/>
              </w:tabs>
              <w:rPr>
                <w:sz w:val="24"/>
                <w:szCs w:val="24"/>
              </w:rPr>
            </w:pPr>
          </w:p>
          <w:p w:rsidR="000A7791" w:rsidRPr="007C0335" w:rsidRDefault="000A7791" w:rsidP="00A465C0">
            <w:pPr>
              <w:tabs>
                <w:tab w:val="left" w:pos="680"/>
              </w:tabs>
              <w:rPr>
                <w:sz w:val="24"/>
                <w:szCs w:val="24"/>
              </w:rPr>
            </w:pPr>
          </w:p>
        </w:tc>
        <w:tc>
          <w:tcPr>
            <w:tcW w:w="684" w:type="dxa"/>
            <w:textDirection w:val="btLr"/>
          </w:tcPr>
          <w:p w:rsidR="000A7791" w:rsidRDefault="000A7791" w:rsidP="008538A1">
            <w:pPr>
              <w:ind w:left="113" w:right="113"/>
              <w:jc w:val="center"/>
            </w:pPr>
            <w:r>
              <w:rPr>
                <w:sz w:val="24"/>
                <w:szCs w:val="24"/>
              </w:rPr>
              <w:t>2019-2020</w:t>
            </w:r>
            <w:r w:rsidRPr="00944BDB">
              <w:rPr>
                <w:sz w:val="24"/>
                <w:szCs w:val="24"/>
              </w:rPr>
              <w:t xml:space="preserve"> роки</w:t>
            </w:r>
          </w:p>
        </w:tc>
        <w:tc>
          <w:tcPr>
            <w:tcW w:w="2010" w:type="dxa"/>
            <w:vAlign w:val="center"/>
          </w:tcPr>
          <w:p w:rsidR="000A7791" w:rsidRDefault="000A7791" w:rsidP="00A465C0">
            <w:pPr>
              <w:ind w:firstLine="0"/>
              <w:jc w:val="left"/>
              <w:rPr>
                <w:sz w:val="24"/>
                <w:szCs w:val="24"/>
              </w:rPr>
            </w:pPr>
            <w:r>
              <w:rPr>
                <w:sz w:val="24"/>
                <w:szCs w:val="24"/>
              </w:rPr>
              <w:t>Управління патрульної поліції в Тернопільській області  Департаменту патрульної поліції</w:t>
            </w:r>
          </w:p>
        </w:tc>
        <w:tc>
          <w:tcPr>
            <w:tcW w:w="1559" w:type="dxa"/>
            <w:vAlign w:val="center"/>
          </w:tcPr>
          <w:p w:rsidR="000A7791" w:rsidRPr="00A465C0" w:rsidRDefault="000A7791" w:rsidP="00A465C0">
            <w:pPr>
              <w:tabs>
                <w:tab w:val="left" w:pos="680"/>
              </w:tabs>
              <w:rPr>
                <w:sz w:val="22"/>
                <w:szCs w:val="22"/>
              </w:rPr>
            </w:pPr>
            <w:r w:rsidRPr="00A465C0">
              <w:rPr>
                <w:sz w:val="22"/>
                <w:szCs w:val="22"/>
              </w:rPr>
              <w:t>Без</w:t>
            </w:r>
          </w:p>
          <w:p w:rsidR="000A7791" w:rsidRPr="006D0F10" w:rsidRDefault="000A7791" w:rsidP="00A465C0">
            <w:pPr>
              <w:tabs>
                <w:tab w:val="left" w:pos="680"/>
              </w:tabs>
              <w:ind w:firstLine="0"/>
              <w:rPr>
                <w:sz w:val="24"/>
                <w:szCs w:val="24"/>
              </w:rPr>
            </w:pPr>
            <w:r>
              <w:rPr>
                <w:sz w:val="22"/>
                <w:szCs w:val="22"/>
              </w:rPr>
              <w:t>фінансуван</w:t>
            </w:r>
            <w:r w:rsidRPr="00A465C0">
              <w:rPr>
                <w:sz w:val="22"/>
                <w:szCs w:val="22"/>
              </w:rPr>
              <w:t>ня</w:t>
            </w:r>
          </w:p>
        </w:tc>
        <w:tc>
          <w:tcPr>
            <w:tcW w:w="1134" w:type="dxa"/>
            <w:vAlign w:val="center"/>
          </w:tcPr>
          <w:p w:rsidR="000A7791" w:rsidRDefault="000A7791" w:rsidP="00A465C0">
            <w:pPr>
              <w:tabs>
                <w:tab w:val="left" w:pos="680"/>
              </w:tabs>
              <w:rPr>
                <w:sz w:val="24"/>
                <w:szCs w:val="24"/>
              </w:rPr>
            </w:pPr>
            <w:r>
              <w:rPr>
                <w:sz w:val="24"/>
                <w:szCs w:val="24"/>
              </w:rPr>
              <w:t>-</w:t>
            </w:r>
          </w:p>
        </w:tc>
        <w:tc>
          <w:tcPr>
            <w:tcW w:w="1134" w:type="dxa"/>
            <w:vAlign w:val="center"/>
          </w:tcPr>
          <w:p w:rsidR="000A7791" w:rsidRDefault="000A7791" w:rsidP="00A465C0">
            <w:pPr>
              <w:tabs>
                <w:tab w:val="left" w:pos="680"/>
              </w:tabs>
              <w:rPr>
                <w:sz w:val="24"/>
                <w:szCs w:val="24"/>
              </w:rPr>
            </w:pPr>
            <w:r>
              <w:rPr>
                <w:sz w:val="24"/>
                <w:szCs w:val="24"/>
              </w:rPr>
              <w:t>-</w:t>
            </w:r>
          </w:p>
        </w:tc>
        <w:tc>
          <w:tcPr>
            <w:tcW w:w="1276" w:type="dxa"/>
            <w:vAlign w:val="center"/>
          </w:tcPr>
          <w:p w:rsidR="000A7791" w:rsidRDefault="000A7791" w:rsidP="00A465C0">
            <w:pPr>
              <w:tabs>
                <w:tab w:val="left" w:pos="680"/>
              </w:tabs>
              <w:rPr>
                <w:sz w:val="24"/>
                <w:szCs w:val="24"/>
              </w:rPr>
            </w:pPr>
            <w:r>
              <w:rPr>
                <w:sz w:val="24"/>
                <w:szCs w:val="24"/>
              </w:rPr>
              <w:t xml:space="preserve">        -</w:t>
            </w:r>
          </w:p>
        </w:tc>
        <w:tc>
          <w:tcPr>
            <w:tcW w:w="2551" w:type="dxa"/>
            <w:vAlign w:val="center"/>
          </w:tcPr>
          <w:p w:rsidR="000A7791" w:rsidRDefault="000A7791" w:rsidP="006E2F4D">
            <w:pPr>
              <w:tabs>
                <w:tab w:val="left" w:pos="680"/>
              </w:tabs>
              <w:ind w:firstLine="0"/>
              <w:rPr>
                <w:sz w:val="24"/>
                <w:szCs w:val="24"/>
              </w:rPr>
            </w:pPr>
            <w:r>
              <w:rPr>
                <w:sz w:val="24"/>
                <w:szCs w:val="24"/>
              </w:rPr>
              <w:t xml:space="preserve">Забезпечення </w:t>
            </w:r>
            <w:r w:rsidRPr="003D1BDA">
              <w:rPr>
                <w:sz w:val="24"/>
                <w:szCs w:val="24"/>
              </w:rPr>
              <w:t>обізнаності населення про здійснені законодавчі зміни щодо можливості отримання якісного правоохоронного сервісу.</w:t>
            </w:r>
          </w:p>
        </w:tc>
      </w:tr>
      <w:tr w:rsidR="000A7791" w:rsidRPr="006D0F10" w:rsidTr="0024737D">
        <w:trPr>
          <w:cantSplit/>
          <w:trHeight w:val="2178"/>
        </w:trPr>
        <w:tc>
          <w:tcPr>
            <w:tcW w:w="709" w:type="dxa"/>
          </w:tcPr>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2"/>
                <w:szCs w:val="22"/>
              </w:rPr>
            </w:pPr>
            <w:r>
              <w:rPr>
                <w:sz w:val="22"/>
                <w:szCs w:val="22"/>
              </w:rPr>
              <w:t xml:space="preserve">     </w:t>
            </w:r>
          </w:p>
          <w:p w:rsidR="000A7791" w:rsidRPr="006D0F10"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2"/>
                <w:szCs w:val="22"/>
              </w:rPr>
            </w:pPr>
            <w:r>
              <w:rPr>
                <w:sz w:val="22"/>
                <w:szCs w:val="22"/>
              </w:rPr>
              <w:t xml:space="preserve">    3).</w:t>
            </w:r>
          </w:p>
        </w:tc>
        <w:tc>
          <w:tcPr>
            <w:tcW w:w="3685" w:type="dxa"/>
            <w:vAlign w:val="center"/>
          </w:tcPr>
          <w:p w:rsidR="000A7791" w:rsidRPr="007C0335" w:rsidRDefault="000A7791" w:rsidP="006E2F4D">
            <w:pPr>
              <w:tabs>
                <w:tab w:val="left" w:pos="680"/>
              </w:tabs>
              <w:ind w:firstLine="0"/>
              <w:rPr>
                <w:sz w:val="24"/>
                <w:szCs w:val="24"/>
              </w:rPr>
            </w:pPr>
            <w:r w:rsidRPr="007C0335">
              <w:rPr>
                <w:sz w:val="24"/>
                <w:szCs w:val="24"/>
              </w:rPr>
              <w:t>Забезпечення безпеки дорожнього руху, охорона публічного порядку, надання допомоги громадянам та учасникам дорожнього руху, припинення правопорушень.</w:t>
            </w:r>
          </w:p>
          <w:p w:rsidR="000A7791" w:rsidRPr="007C0335" w:rsidRDefault="000A7791" w:rsidP="00A465C0">
            <w:pPr>
              <w:tabs>
                <w:tab w:val="left" w:pos="680"/>
              </w:tabs>
              <w:rPr>
                <w:sz w:val="24"/>
                <w:szCs w:val="24"/>
              </w:rPr>
            </w:pPr>
          </w:p>
        </w:tc>
        <w:tc>
          <w:tcPr>
            <w:tcW w:w="684" w:type="dxa"/>
            <w:textDirection w:val="btLr"/>
          </w:tcPr>
          <w:p w:rsidR="000A7791" w:rsidRDefault="000A7791" w:rsidP="008538A1">
            <w:pPr>
              <w:ind w:left="113" w:right="113"/>
              <w:jc w:val="center"/>
            </w:pPr>
            <w:r>
              <w:rPr>
                <w:sz w:val="24"/>
                <w:szCs w:val="24"/>
              </w:rPr>
              <w:t>2019-2020</w:t>
            </w:r>
            <w:r w:rsidRPr="00944BDB">
              <w:rPr>
                <w:sz w:val="24"/>
                <w:szCs w:val="24"/>
              </w:rPr>
              <w:t xml:space="preserve"> роки</w:t>
            </w:r>
          </w:p>
        </w:tc>
        <w:tc>
          <w:tcPr>
            <w:tcW w:w="2010" w:type="dxa"/>
            <w:vAlign w:val="center"/>
          </w:tcPr>
          <w:p w:rsidR="000A7791" w:rsidRDefault="000A7791" w:rsidP="00A465C0">
            <w:pPr>
              <w:ind w:firstLine="0"/>
              <w:jc w:val="left"/>
              <w:rPr>
                <w:sz w:val="24"/>
                <w:szCs w:val="24"/>
              </w:rPr>
            </w:pPr>
            <w:r>
              <w:rPr>
                <w:sz w:val="24"/>
                <w:szCs w:val="24"/>
              </w:rPr>
              <w:t>Управління патрульної поліції в Тернопільській області Департаменту патрульної поліції</w:t>
            </w:r>
          </w:p>
        </w:tc>
        <w:tc>
          <w:tcPr>
            <w:tcW w:w="1559" w:type="dxa"/>
            <w:vAlign w:val="center"/>
          </w:tcPr>
          <w:p w:rsidR="000A7791" w:rsidRPr="00A465C0" w:rsidRDefault="000A7791" w:rsidP="00A465C0">
            <w:pPr>
              <w:tabs>
                <w:tab w:val="left" w:pos="680"/>
              </w:tabs>
              <w:rPr>
                <w:sz w:val="22"/>
                <w:szCs w:val="22"/>
              </w:rPr>
            </w:pPr>
            <w:r w:rsidRPr="00A465C0">
              <w:rPr>
                <w:sz w:val="22"/>
                <w:szCs w:val="22"/>
              </w:rPr>
              <w:t>Без</w:t>
            </w:r>
          </w:p>
          <w:p w:rsidR="000A7791" w:rsidRPr="006D0F10" w:rsidRDefault="000A7791" w:rsidP="00A465C0">
            <w:pPr>
              <w:tabs>
                <w:tab w:val="left" w:pos="680"/>
              </w:tabs>
              <w:ind w:firstLine="0"/>
              <w:rPr>
                <w:sz w:val="24"/>
                <w:szCs w:val="24"/>
              </w:rPr>
            </w:pPr>
            <w:r>
              <w:rPr>
                <w:sz w:val="22"/>
                <w:szCs w:val="22"/>
              </w:rPr>
              <w:t>фінансуван</w:t>
            </w:r>
            <w:r w:rsidRPr="00A465C0">
              <w:rPr>
                <w:sz w:val="22"/>
                <w:szCs w:val="22"/>
              </w:rPr>
              <w:t>ня</w:t>
            </w:r>
          </w:p>
        </w:tc>
        <w:tc>
          <w:tcPr>
            <w:tcW w:w="1134" w:type="dxa"/>
            <w:vAlign w:val="center"/>
          </w:tcPr>
          <w:p w:rsidR="000A7791" w:rsidRDefault="000A7791" w:rsidP="00655973">
            <w:pPr>
              <w:tabs>
                <w:tab w:val="left" w:pos="680"/>
              </w:tabs>
              <w:jc w:val="center"/>
              <w:rPr>
                <w:sz w:val="24"/>
                <w:szCs w:val="24"/>
              </w:rPr>
            </w:pPr>
            <w:r>
              <w:rPr>
                <w:sz w:val="24"/>
                <w:szCs w:val="24"/>
              </w:rPr>
              <w:t>-</w:t>
            </w:r>
          </w:p>
        </w:tc>
        <w:tc>
          <w:tcPr>
            <w:tcW w:w="1134" w:type="dxa"/>
            <w:vAlign w:val="center"/>
          </w:tcPr>
          <w:p w:rsidR="000A7791" w:rsidRDefault="000A7791" w:rsidP="00F525F3">
            <w:pPr>
              <w:tabs>
                <w:tab w:val="left" w:pos="680"/>
              </w:tabs>
              <w:jc w:val="center"/>
              <w:rPr>
                <w:sz w:val="24"/>
                <w:szCs w:val="24"/>
              </w:rPr>
            </w:pPr>
            <w:r>
              <w:rPr>
                <w:sz w:val="24"/>
                <w:szCs w:val="24"/>
              </w:rPr>
              <w:t>-</w:t>
            </w:r>
          </w:p>
        </w:tc>
        <w:tc>
          <w:tcPr>
            <w:tcW w:w="1276" w:type="dxa"/>
            <w:vAlign w:val="center"/>
          </w:tcPr>
          <w:p w:rsidR="000A7791" w:rsidRDefault="000A7791" w:rsidP="00655973">
            <w:pPr>
              <w:tabs>
                <w:tab w:val="left" w:pos="680"/>
              </w:tabs>
              <w:rPr>
                <w:sz w:val="24"/>
                <w:szCs w:val="24"/>
              </w:rPr>
            </w:pPr>
            <w:r>
              <w:rPr>
                <w:sz w:val="24"/>
                <w:szCs w:val="24"/>
              </w:rPr>
              <w:t xml:space="preserve">         -</w:t>
            </w:r>
          </w:p>
        </w:tc>
        <w:tc>
          <w:tcPr>
            <w:tcW w:w="2551" w:type="dxa"/>
            <w:vAlign w:val="center"/>
          </w:tcPr>
          <w:p w:rsidR="000A7791" w:rsidRDefault="000A7791" w:rsidP="006E2F4D">
            <w:pPr>
              <w:tabs>
                <w:tab w:val="left" w:pos="680"/>
              </w:tabs>
              <w:ind w:firstLine="0"/>
              <w:rPr>
                <w:sz w:val="24"/>
                <w:szCs w:val="24"/>
              </w:rPr>
            </w:pPr>
            <w:r>
              <w:rPr>
                <w:sz w:val="24"/>
                <w:szCs w:val="24"/>
              </w:rPr>
              <w:t>Формування у мешканців району почуття власної безпеки на території проживання.</w:t>
            </w:r>
          </w:p>
        </w:tc>
      </w:tr>
      <w:tr w:rsidR="000A7791" w:rsidRPr="006D0F10" w:rsidTr="0024737D">
        <w:trPr>
          <w:cantSplit/>
          <w:trHeight w:val="2843"/>
        </w:trPr>
        <w:tc>
          <w:tcPr>
            <w:tcW w:w="709" w:type="dxa"/>
          </w:tcPr>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p>
          <w:p w:rsidR="000A7791" w:rsidRPr="006D0F10"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 w:val="22"/>
                <w:szCs w:val="22"/>
              </w:rPr>
            </w:pPr>
            <w:r>
              <w:rPr>
                <w:sz w:val="22"/>
                <w:szCs w:val="22"/>
              </w:rPr>
              <w:t>4).</w:t>
            </w:r>
          </w:p>
        </w:tc>
        <w:tc>
          <w:tcPr>
            <w:tcW w:w="3685" w:type="dxa"/>
            <w:vAlign w:val="center"/>
          </w:tcPr>
          <w:p w:rsidR="000A7791" w:rsidRPr="007C0335" w:rsidRDefault="000A7791" w:rsidP="006E2F4D">
            <w:pPr>
              <w:tabs>
                <w:tab w:val="left" w:pos="680"/>
              </w:tabs>
              <w:ind w:firstLine="0"/>
              <w:rPr>
                <w:sz w:val="24"/>
                <w:szCs w:val="24"/>
              </w:rPr>
            </w:pPr>
            <w:r w:rsidRPr="007C0335">
              <w:rPr>
                <w:sz w:val="24"/>
                <w:szCs w:val="24"/>
              </w:rPr>
              <w:t xml:space="preserve">Проведення в навчальних закладах Тернопільського району профілактичних заходів з метою запобігання дитячого дорожньо-транспортного травматизму серед школярів і навчання поведінки на проїзній частині дороги. </w:t>
            </w:r>
          </w:p>
        </w:tc>
        <w:tc>
          <w:tcPr>
            <w:tcW w:w="684" w:type="dxa"/>
            <w:textDirection w:val="btLr"/>
          </w:tcPr>
          <w:p w:rsidR="000A7791" w:rsidRDefault="000A7791" w:rsidP="008538A1">
            <w:pPr>
              <w:ind w:left="113" w:right="113"/>
              <w:jc w:val="center"/>
            </w:pPr>
            <w:r>
              <w:rPr>
                <w:sz w:val="24"/>
                <w:szCs w:val="24"/>
              </w:rPr>
              <w:t>2019-2020</w:t>
            </w:r>
            <w:r w:rsidRPr="00944BDB">
              <w:rPr>
                <w:sz w:val="24"/>
                <w:szCs w:val="24"/>
              </w:rPr>
              <w:t xml:space="preserve"> роки</w:t>
            </w:r>
          </w:p>
        </w:tc>
        <w:tc>
          <w:tcPr>
            <w:tcW w:w="2010" w:type="dxa"/>
            <w:vAlign w:val="center"/>
          </w:tcPr>
          <w:p w:rsidR="000A7791" w:rsidRDefault="000A7791" w:rsidP="00A465C0">
            <w:pPr>
              <w:ind w:firstLine="0"/>
              <w:jc w:val="left"/>
              <w:rPr>
                <w:sz w:val="24"/>
                <w:szCs w:val="24"/>
              </w:rPr>
            </w:pPr>
            <w:r>
              <w:rPr>
                <w:sz w:val="24"/>
                <w:szCs w:val="24"/>
              </w:rPr>
              <w:t>Управління патрульної поліції в Тернопільській області Департаменту патрульної поліції</w:t>
            </w:r>
          </w:p>
        </w:tc>
        <w:tc>
          <w:tcPr>
            <w:tcW w:w="1559" w:type="dxa"/>
            <w:vAlign w:val="center"/>
          </w:tcPr>
          <w:p w:rsidR="000A7791" w:rsidRPr="00A465C0" w:rsidRDefault="000A7791" w:rsidP="00A465C0">
            <w:pPr>
              <w:tabs>
                <w:tab w:val="left" w:pos="680"/>
              </w:tabs>
              <w:rPr>
                <w:sz w:val="22"/>
                <w:szCs w:val="22"/>
              </w:rPr>
            </w:pPr>
            <w:r>
              <w:rPr>
                <w:sz w:val="22"/>
                <w:szCs w:val="22"/>
              </w:rPr>
              <w:t>Без</w:t>
            </w:r>
          </w:p>
          <w:p w:rsidR="000A7791" w:rsidRPr="006D0F10" w:rsidRDefault="000A7791" w:rsidP="00A465C0">
            <w:pPr>
              <w:tabs>
                <w:tab w:val="left" w:pos="680"/>
              </w:tabs>
              <w:ind w:firstLine="0"/>
              <w:rPr>
                <w:sz w:val="24"/>
                <w:szCs w:val="24"/>
              </w:rPr>
            </w:pPr>
            <w:r>
              <w:rPr>
                <w:sz w:val="22"/>
                <w:szCs w:val="22"/>
              </w:rPr>
              <w:t>фінансуван</w:t>
            </w:r>
            <w:r w:rsidRPr="00A465C0">
              <w:rPr>
                <w:sz w:val="22"/>
                <w:szCs w:val="22"/>
              </w:rPr>
              <w:t>ня</w:t>
            </w:r>
          </w:p>
        </w:tc>
        <w:tc>
          <w:tcPr>
            <w:tcW w:w="1134" w:type="dxa"/>
            <w:vAlign w:val="center"/>
          </w:tcPr>
          <w:p w:rsidR="000A7791" w:rsidRDefault="000A7791" w:rsidP="00655973">
            <w:pPr>
              <w:tabs>
                <w:tab w:val="left" w:pos="680"/>
              </w:tabs>
              <w:jc w:val="center"/>
              <w:rPr>
                <w:sz w:val="24"/>
                <w:szCs w:val="24"/>
              </w:rPr>
            </w:pPr>
            <w:r>
              <w:rPr>
                <w:sz w:val="24"/>
                <w:szCs w:val="24"/>
              </w:rPr>
              <w:t>-</w:t>
            </w:r>
          </w:p>
        </w:tc>
        <w:tc>
          <w:tcPr>
            <w:tcW w:w="1134" w:type="dxa"/>
            <w:vAlign w:val="center"/>
          </w:tcPr>
          <w:p w:rsidR="000A7791" w:rsidRDefault="000A7791" w:rsidP="00F525F3">
            <w:pPr>
              <w:tabs>
                <w:tab w:val="left" w:pos="680"/>
              </w:tabs>
              <w:jc w:val="center"/>
              <w:rPr>
                <w:sz w:val="24"/>
                <w:szCs w:val="24"/>
              </w:rPr>
            </w:pPr>
            <w:r>
              <w:rPr>
                <w:sz w:val="24"/>
                <w:szCs w:val="24"/>
              </w:rPr>
              <w:t>-</w:t>
            </w:r>
          </w:p>
        </w:tc>
        <w:tc>
          <w:tcPr>
            <w:tcW w:w="1276" w:type="dxa"/>
            <w:vAlign w:val="center"/>
          </w:tcPr>
          <w:p w:rsidR="000A7791" w:rsidRDefault="000A7791" w:rsidP="00F525F3">
            <w:pPr>
              <w:tabs>
                <w:tab w:val="left" w:pos="680"/>
              </w:tabs>
              <w:jc w:val="center"/>
              <w:rPr>
                <w:sz w:val="24"/>
                <w:szCs w:val="24"/>
              </w:rPr>
            </w:pPr>
            <w:r>
              <w:rPr>
                <w:sz w:val="24"/>
                <w:szCs w:val="24"/>
              </w:rPr>
              <w:t>-</w:t>
            </w:r>
          </w:p>
        </w:tc>
        <w:tc>
          <w:tcPr>
            <w:tcW w:w="2551" w:type="dxa"/>
            <w:vAlign w:val="center"/>
          </w:tcPr>
          <w:p w:rsidR="000A7791" w:rsidRDefault="000A7791" w:rsidP="006E2F4D">
            <w:pPr>
              <w:tabs>
                <w:tab w:val="left" w:pos="680"/>
              </w:tabs>
              <w:ind w:firstLine="0"/>
              <w:rPr>
                <w:sz w:val="24"/>
                <w:szCs w:val="24"/>
              </w:rPr>
            </w:pPr>
            <w:r>
              <w:rPr>
                <w:sz w:val="24"/>
                <w:szCs w:val="24"/>
              </w:rPr>
              <w:t>Підвищення у батьків рівня відповідальності за виховання дітей. Формування у молоді правосвідомості та зменшення кількості ДТП за участю неповнолітніх.</w:t>
            </w:r>
          </w:p>
        </w:tc>
      </w:tr>
      <w:tr w:rsidR="000A7791" w:rsidRPr="006D0F10" w:rsidTr="0021182F">
        <w:trPr>
          <w:cantSplit/>
          <w:trHeight w:val="829"/>
        </w:trPr>
        <w:tc>
          <w:tcPr>
            <w:tcW w:w="14742" w:type="dxa"/>
            <w:gridSpan w:val="9"/>
            <w:vAlign w:val="center"/>
          </w:tcPr>
          <w:p w:rsidR="000A7791" w:rsidRPr="00E35498" w:rsidRDefault="000A7791" w:rsidP="00A465C0">
            <w:pPr>
              <w:tabs>
                <w:tab w:val="left" w:pos="680"/>
              </w:tabs>
              <w:rPr>
                <w:b/>
                <w:bCs/>
                <w:sz w:val="24"/>
                <w:szCs w:val="24"/>
              </w:rPr>
            </w:pPr>
            <w:r w:rsidRPr="00E35498">
              <w:rPr>
                <w:b/>
                <w:bCs/>
                <w:sz w:val="24"/>
                <w:szCs w:val="24"/>
              </w:rPr>
              <w:t>2. Удосконалення діяльності у сфері забезпечення публічної безпеки і порядку</w:t>
            </w:r>
          </w:p>
        </w:tc>
      </w:tr>
      <w:tr w:rsidR="000A7791" w:rsidRPr="006D0F10" w:rsidTr="0021182F">
        <w:trPr>
          <w:cantSplit/>
          <w:trHeight w:val="2542"/>
        </w:trPr>
        <w:tc>
          <w:tcPr>
            <w:tcW w:w="709" w:type="dxa"/>
          </w:tcPr>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r>
              <w:rPr>
                <w:sz w:val="22"/>
                <w:szCs w:val="22"/>
              </w:rPr>
              <w:t>1).</w:t>
            </w:r>
          </w:p>
        </w:tc>
        <w:tc>
          <w:tcPr>
            <w:tcW w:w="3685" w:type="dxa"/>
            <w:vAlign w:val="center"/>
          </w:tcPr>
          <w:p w:rsidR="000A7791" w:rsidRPr="006E2F4D" w:rsidRDefault="000A7791" w:rsidP="006E2F4D">
            <w:pPr>
              <w:tabs>
                <w:tab w:val="left" w:pos="680"/>
              </w:tabs>
              <w:ind w:firstLine="0"/>
              <w:rPr>
                <w:bCs/>
                <w:sz w:val="24"/>
                <w:szCs w:val="24"/>
              </w:rPr>
            </w:pPr>
            <w:r w:rsidRPr="006E2F4D">
              <w:rPr>
                <w:bCs/>
                <w:sz w:val="24"/>
                <w:szCs w:val="24"/>
              </w:rPr>
              <w:t>Здійснювати заходи з попередження насильства в сім</w:t>
            </w:r>
            <w:r w:rsidRPr="006E2F4D">
              <w:rPr>
                <w:bCs/>
                <w:sz w:val="24"/>
                <w:szCs w:val="24"/>
                <w:lang w:val="ru-RU"/>
              </w:rPr>
              <w:t>’</w:t>
            </w:r>
            <w:r w:rsidRPr="006E2F4D">
              <w:rPr>
                <w:bCs/>
                <w:sz w:val="24"/>
                <w:szCs w:val="24"/>
              </w:rPr>
              <w:t>ї, визначати категорію осіб, які потребують посиленого контролю, з метою попередження скоєння ними правопорушень.</w:t>
            </w:r>
          </w:p>
        </w:tc>
        <w:tc>
          <w:tcPr>
            <w:tcW w:w="684" w:type="dxa"/>
            <w:textDirection w:val="btLr"/>
          </w:tcPr>
          <w:p w:rsidR="000A7791" w:rsidRDefault="000A7791" w:rsidP="008538A1">
            <w:pPr>
              <w:ind w:left="113" w:right="113"/>
              <w:jc w:val="center"/>
            </w:pPr>
            <w:r>
              <w:rPr>
                <w:sz w:val="24"/>
                <w:szCs w:val="24"/>
              </w:rPr>
              <w:t xml:space="preserve">2019-2020 </w:t>
            </w:r>
            <w:r w:rsidRPr="00944BDB">
              <w:rPr>
                <w:sz w:val="24"/>
                <w:szCs w:val="24"/>
              </w:rPr>
              <w:t>роки</w:t>
            </w:r>
          </w:p>
        </w:tc>
        <w:tc>
          <w:tcPr>
            <w:tcW w:w="2010" w:type="dxa"/>
            <w:vAlign w:val="center"/>
          </w:tcPr>
          <w:p w:rsidR="000A7791" w:rsidRDefault="000A7791" w:rsidP="00A465C0">
            <w:pPr>
              <w:ind w:firstLine="0"/>
              <w:jc w:val="left"/>
              <w:rPr>
                <w:sz w:val="24"/>
                <w:szCs w:val="24"/>
              </w:rPr>
            </w:pPr>
            <w:r>
              <w:rPr>
                <w:sz w:val="24"/>
                <w:szCs w:val="24"/>
              </w:rPr>
              <w:t>Управління патрульної поліції в Тернопільській області Департаменту патрульної поліції</w:t>
            </w:r>
          </w:p>
        </w:tc>
        <w:tc>
          <w:tcPr>
            <w:tcW w:w="1559" w:type="dxa"/>
            <w:vAlign w:val="center"/>
          </w:tcPr>
          <w:p w:rsidR="000A7791" w:rsidRPr="00A465C0" w:rsidRDefault="000A7791" w:rsidP="00A465C0">
            <w:pPr>
              <w:tabs>
                <w:tab w:val="left" w:pos="680"/>
              </w:tabs>
              <w:rPr>
                <w:sz w:val="22"/>
                <w:szCs w:val="22"/>
              </w:rPr>
            </w:pPr>
            <w:r w:rsidRPr="00A465C0">
              <w:rPr>
                <w:sz w:val="22"/>
                <w:szCs w:val="22"/>
              </w:rPr>
              <w:t>Без</w:t>
            </w:r>
          </w:p>
          <w:p w:rsidR="000A7791" w:rsidRDefault="000A7791" w:rsidP="00A465C0">
            <w:pPr>
              <w:tabs>
                <w:tab w:val="left" w:pos="680"/>
              </w:tabs>
              <w:ind w:firstLine="0"/>
              <w:rPr>
                <w:sz w:val="24"/>
                <w:szCs w:val="24"/>
              </w:rPr>
            </w:pPr>
            <w:r w:rsidRPr="00A465C0">
              <w:rPr>
                <w:sz w:val="22"/>
                <w:szCs w:val="22"/>
              </w:rPr>
              <w:t>фінансування</w:t>
            </w:r>
          </w:p>
        </w:tc>
        <w:tc>
          <w:tcPr>
            <w:tcW w:w="1134" w:type="dxa"/>
            <w:vAlign w:val="center"/>
          </w:tcPr>
          <w:p w:rsidR="000A7791" w:rsidRDefault="000A7791" w:rsidP="00655973">
            <w:pPr>
              <w:tabs>
                <w:tab w:val="left" w:pos="680"/>
              </w:tabs>
              <w:jc w:val="center"/>
              <w:rPr>
                <w:sz w:val="24"/>
                <w:szCs w:val="24"/>
              </w:rPr>
            </w:pPr>
            <w:r>
              <w:rPr>
                <w:sz w:val="24"/>
                <w:szCs w:val="24"/>
              </w:rPr>
              <w:t>-</w:t>
            </w:r>
          </w:p>
        </w:tc>
        <w:tc>
          <w:tcPr>
            <w:tcW w:w="1134" w:type="dxa"/>
            <w:vAlign w:val="center"/>
          </w:tcPr>
          <w:p w:rsidR="000A7791" w:rsidRDefault="000A7791" w:rsidP="00F525F3">
            <w:pPr>
              <w:tabs>
                <w:tab w:val="left" w:pos="680"/>
              </w:tabs>
              <w:jc w:val="center"/>
              <w:rPr>
                <w:sz w:val="24"/>
                <w:szCs w:val="24"/>
              </w:rPr>
            </w:pPr>
            <w:r>
              <w:rPr>
                <w:sz w:val="24"/>
                <w:szCs w:val="24"/>
              </w:rPr>
              <w:t>-</w:t>
            </w:r>
          </w:p>
        </w:tc>
        <w:tc>
          <w:tcPr>
            <w:tcW w:w="1276" w:type="dxa"/>
            <w:vAlign w:val="center"/>
          </w:tcPr>
          <w:p w:rsidR="000A7791" w:rsidRDefault="000A7791" w:rsidP="00F525F3">
            <w:pPr>
              <w:tabs>
                <w:tab w:val="left" w:pos="680"/>
              </w:tabs>
              <w:jc w:val="center"/>
              <w:rPr>
                <w:sz w:val="24"/>
                <w:szCs w:val="24"/>
              </w:rPr>
            </w:pPr>
            <w:r>
              <w:rPr>
                <w:sz w:val="24"/>
                <w:szCs w:val="24"/>
              </w:rPr>
              <w:t>-</w:t>
            </w:r>
          </w:p>
        </w:tc>
        <w:tc>
          <w:tcPr>
            <w:tcW w:w="2551" w:type="dxa"/>
            <w:vAlign w:val="center"/>
          </w:tcPr>
          <w:p w:rsidR="000A7791" w:rsidRPr="00332240" w:rsidRDefault="000A7791" w:rsidP="006E2F4D">
            <w:pPr>
              <w:tabs>
                <w:tab w:val="left" w:pos="680"/>
              </w:tabs>
              <w:ind w:firstLine="0"/>
              <w:rPr>
                <w:bCs/>
                <w:sz w:val="24"/>
                <w:szCs w:val="24"/>
              </w:rPr>
            </w:pPr>
            <w:r>
              <w:rPr>
                <w:bCs/>
                <w:sz w:val="24"/>
                <w:szCs w:val="24"/>
              </w:rPr>
              <w:t>Забезпечення законних прав членів сім</w:t>
            </w:r>
            <w:r w:rsidRPr="00963417">
              <w:rPr>
                <w:bCs/>
                <w:sz w:val="24"/>
                <w:szCs w:val="24"/>
                <w:lang w:val="ru-RU"/>
              </w:rPr>
              <w:t>’</w:t>
            </w:r>
            <w:r>
              <w:rPr>
                <w:bCs/>
                <w:sz w:val="24"/>
                <w:szCs w:val="24"/>
              </w:rPr>
              <w:t>ї, недопущення та попередження насильства в сім</w:t>
            </w:r>
            <w:r w:rsidRPr="00963417">
              <w:rPr>
                <w:bCs/>
                <w:sz w:val="24"/>
                <w:szCs w:val="24"/>
                <w:lang w:val="ru-RU"/>
              </w:rPr>
              <w:t>’</w:t>
            </w:r>
            <w:r>
              <w:rPr>
                <w:bCs/>
                <w:sz w:val="24"/>
                <w:szCs w:val="24"/>
              </w:rPr>
              <w:t>ї.</w:t>
            </w:r>
          </w:p>
        </w:tc>
      </w:tr>
      <w:tr w:rsidR="000A7791" w:rsidRPr="006D0F10" w:rsidTr="0021182F">
        <w:trPr>
          <w:cantSplit/>
          <w:trHeight w:val="2217"/>
        </w:trPr>
        <w:tc>
          <w:tcPr>
            <w:tcW w:w="709" w:type="dxa"/>
          </w:tcPr>
          <w:p w:rsidR="000A7791" w:rsidRPr="006D0F10"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rPr>
                <w:sz w:val="22"/>
                <w:szCs w:val="22"/>
              </w:rPr>
            </w:pPr>
            <w:r>
              <w:rPr>
                <w:sz w:val="22"/>
                <w:szCs w:val="22"/>
              </w:rPr>
              <w:t>2).</w:t>
            </w:r>
          </w:p>
        </w:tc>
        <w:tc>
          <w:tcPr>
            <w:tcW w:w="3685" w:type="dxa"/>
            <w:vAlign w:val="center"/>
          </w:tcPr>
          <w:p w:rsidR="000A7791" w:rsidRPr="007C0335" w:rsidRDefault="000A7791" w:rsidP="006E2F4D">
            <w:pPr>
              <w:tabs>
                <w:tab w:val="left" w:pos="680"/>
              </w:tabs>
              <w:ind w:firstLine="34"/>
              <w:rPr>
                <w:bCs/>
                <w:sz w:val="24"/>
                <w:szCs w:val="24"/>
              </w:rPr>
            </w:pPr>
            <w:r w:rsidRPr="007C0335">
              <w:rPr>
                <w:bCs/>
                <w:sz w:val="24"/>
                <w:szCs w:val="24"/>
              </w:rPr>
              <w:t>Забезпечення поліцейських засобами відео спостереження (нагрудними камерами), планшетами. Організація роботи та обслуговування зазначеного обладнання.</w:t>
            </w:r>
          </w:p>
          <w:p w:rsidR="000A7791" w:rsidRPr="001205CB" w:rsidRDefault="000A7791" w:rsidP="00A465C0">
            <w:pPr>
              <w:tabs>
                <w:tab w:val="left" w:pos="680"/>
              </w:tabs>
              <w:rPr>
                <w:sz w:val="22"/>
                <w:szCs w:val="22"/>
              </w:rPr>
            </w:pPr>
          </w:p>
        </w:tc>
        <w:tc>
          <w:tcPr>
            <w:tcW w:w="684" w:type="dxa"/>
            <w:textDirection w:val="btLr"/>
          </w:tcPr>
          <w:p w:rsidR="000A7791" w:rsidRDefault="000A7791" w:rsidP="008538A1">
            <w:pPr>
              <w:ind w:left="113" w:right="113"/>
              <w:jc w:val="center"/>
            </w:pPr>
            <w:r>
              <w:rPr>
                <w:sz w:val="24"/>
                <w:szCs w:val="24"/>
              </w:rPr>
              <w:t>2019-2020</w:t>
            </w:r>
            <w:r w:rsidRPr="00944BDB">
              <w:rPr>
                <w:sz w:val="24"/>
                <w:szCs w:val="24"/>
              </w:rPr>
              <w:t xml:space="preserve"> роки</w:t>
            </w:r>
          </w:p>
        </w:tc>
        <w:tc>
          <w:tcPr>
            <w:tcW w:w="2010" w:type="dxa"/>
            <w:vAlign w:val="center"/>
          </w:tcPr>
          <w:p w:rsidR="000A7791" w:rsidRDefault="000A7791" w:rsidP="00A465C0">
            <w:pPr>
              <w:ind w:firstLine="0"/>
              <w:rPr>
                <w:sz w:val="24"/>
                <w:szCs w:val="24"/>
              </w:rPr>
            </w:pPr>
            <w:r>
              <w:rPr>
                <w:sz w:val="24"/>
                <w:szCs w:val="24"/>
              </w:rPr>
              <w:t>Департамент патрульної поліції</w:t>
            </w:r>
          </w:p>
        </w:tc>
        <w:tc>
          <w:tcPr>
            <w:tcW w:w="1559" w:type="dxa"/>
            <w:vAlign w:val="center"/>
          </w:tcPr>
          <w:p w:rsidR="000A7791" w:rsidRDefault="000A7791" w:rsidP="00F525F3">
            <w:pPr>
              <w:tabs>
                <w:tab w:val="left" w:pos="680"/>
              </w:tabs>
              <w:jc w:val="center"/>
              <w:rPr>
                <w:sz w:val="24"/>
                <w:szCs w:val="24"/>
              </w:rPr>
            </w:pPr>
            <w:r>
              <w:rPr>
                <w:sz w:val="24"/>
                <w:szCs w:val="24"/>
              </w:rPr>
              <w:t>-</w:t>
            </w:r>
          </w:p>
        </w:tc>
        <w:tc>
          <w:tcPr>
            <w:tcW w:w="1134" w:type="dxa"/>
            <w:vAlign w:val="center"/>
          </w:tcPr>
          <w:p w:rsidR="000A7791" w:rsidRDefault="000A7791" w:rsidP="00655973">
            <w:pPr>
              <w:tabs>
                <w:tab w:val="left" w:pos="680"/>
              </w:tabs>
              <w:jc w:val="center"/>
              <w:rPr>
                <w:sz w:val="24"/>
                <w:szCs w:val="24"/>
              </w:rPr>
            </w:pPr>
            <w:r>
              <w:rPr>
                <w:sz w:val="24"/>
                <w:szCs w:val="24"/>
              </w:rPr>
              <w:t>-</w:t>
            </w:r>
          </w:p>
        </w:tc>
        <w:tc>
          <w:tcPr>
            <w:tcW w:w="1134" w:type="dxa"/>
            <w:vAlign w:val="center"/>
          </w:tcPr>
          <w:p w:rsidR="000A7791" w:rsidRDefault="000A7791" w:rsidP="00F525F3">
            <w:pPr>
              <w:tabs>
                <w:tab w:val="left" w:pos="680"/>
              </w:tabs>
              <w:jc w:val="center"/>
              <w:rPr>
                <w:sz w:val="24"/>
                <w:szCs w:val="24"/>
              </w:rPr>
            </w:pPr>
            <w:r>
              <w:rPr>
                <w:sz w:val="24"/>
                <w:szCs w:val="24"/>
              </w:rPr>
              <w:t>-</w:t>
            </w:r>
          </w:p>
        </w:tc>
        <w:tc>
          <w:tcPr>
            <w:tcW w:w="1276" w:type="dxa"/>
            <w:vAlign w:val="center"/>
          </w:tcPr>
          <w:p w:rsidR="000A7791" w:rsidRDefault="000A7791" w:rsidP="00F525F3">
            <w:pPr>
              <w:tabs>
                <w:tab w:val="left" w:pos="680"/>
              </w:tabs>
              <w:jc w:val="center"/>
              <w:rPr>
                <w:sz w:val="24"/>
                <w:szCs w:val="24"/>
              </w:rPr>
            </w:pPr>
            <w:r>
              <w:rPr>
                <w:sz w:val="24"/>
                <w:szCs w:val="24"/>
              </w:rPr>
              <w:t>-</w:t>
            </w:r>
          </w:p>
        </w:tc>
        <w:tc>
          <w:tcPr>
            <w:tcW w:w="2551" w:type="dxa"/>
            <w:vAlign w:val="center"/>
          </w:tcPr>
          <w:p w:rsidR="000A7791" w:rsidRDefault="000A7791" w:rsidP="006E2F4D">
            <w:pPr>
              <w:tabs>
                <w:tab w:val="left" w:pos="680"/>
              </w:tabs>
              <w:ind w:firstLine="33"/>
              <w:rPr>
                <w:sz w:val="24"/>
                <w:szCs w:val="24"/>
              </w:rPr>
            </w:pPr>
            <w:r>
              <w:rPr>
                <w:sz w:val="24"/>
                <w:szCs w:val="24"/>
              </w:rPr>
              <w:t>Підвищення дотримання прав людини поліцейськими завдяки відео документуванню їх дій при виконанні посадових повноважень, підвищення оперативної передачі інформації та скорочення часу реагування на повідомлення громадян. Забезпечення повноцінного контролю за роботою поліцейських з боку керівництва та громадськості.</w:t>
            </w:r>
          </w:p>
        </w:tc>
      </w:tr>
      <w:tr w:rsidR="000A7791" w:rsidRPr="006D0F10" w:rsidTr="0021182F">
        <w:trPr>
          <w:cantSplit/>
          <w:trHeight w:val="2117"/>
        </w:trPr>
        <w:tc>
          <w:tcPr>
            <w:tcW w:w="709" w:type="dxa"/>
          </w:tcPr>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p>
          <w:p w:rsidR="000A7791" w:rsidRDefault="000A7791" w:rsidP="0024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jc w:val="center"/>
              <w:rPr>
                <w:sz w:val="22"/>
                <w:szCs w:val="22"/>
              </w:rPr>
            </w:pPr>
            <w:r>
              <w:rPr>
                <w:sz w:val="22"/>
                <w:szCs w:val="22"/>
              </w:rPr>
              <w:t>3).</w:t>
            </w:r>
          </w:p>
        </w:tc>
        <w:tc>
          <w:tcPr>
            <w:tcW w:w="3685" w:type="dxa"/>
            <w:vAlign w:val="center"/>
          </w:tcPr>
          <w:p w:rsidR="000A7791" w:rsidRPr="0021182F" w:rsidRDefault="000A7791" w:rsidP="006E2F4D">
            <w:pPr>
              <w:tabs>
                <w:tab w:val="left" w:pos="680"/>
              </w:tabs>
              <w:ind w:firstLine="0"/>
              <w:rPr>
                <w:sz w:val="24"/>
                <w:szCs w:val="24"/>
              </w:rPr>
            </w:pPr>
            <w:r w:rsidRPr="0021182F">
              <w:rPr>
                <w:sz w:val="24"/>
                <w:szCs w:val="24"/>
              </w:rPr>
              <w:t xml:space="preserve">Ужиття заходів, спрямованих на припинення обігу зброї та вибухівки, недопущення вчинення кримінальних правопорушень з їх застосуванням. </w:t>
            </w:r>
          </w:p>
          <w:p w:rsidR="000A7791" w:rsidRPr="0021182F" w:rsidRDefault="000A7791" w:rsidP="00A465C0">
            <w:pPr>
              <w:tabs>
                <w:tab w:val="left" w:pos="680"/>
              </w:tabs>
              <w:rPr>
                <w:sz w:val="24"/>
                <w:szCs w:val="24"/>
              </w:rPr>
            </w:pPr>
          </w:p>
          <w:p w:rsidR="000A7791" w:rsidRPr="0021182F" w:rsidRDefault="000A7791" w:rsidP="00A465C0">
            <w:pPr>
              <w:tabs>
                <w:tab w:val="left" w:pos="680"/>
              </w:tabs>
              <w:rPr>
                <w:sz w:val="24"/>
                <w:szCs w:val="24"/>
              </w:rPr>
            </w:pPr>
          </w:p>
        </w:tc>
        <w:tc>
          <w:tcPr>
            <w:tcW w:w="684" w:type="dxa"/>
            <w:textDirection w:val="btLr"/>
          </w:tcPr>
          <w:p w:rsidR="000A7791" w:rsidRDefault="000A7791" w:rsidP="008538A1">
            <w:pPr>
              <w:ind w:left="113" w:right="113"/>
              <w:jc w:val="center"/>
            </w:pPr>
            <w:r>
              <w:rPr>
                <w:sz w:val="24"/>
                <w:szCs w:val="24"/>
              </w:rPr>
              <w:t>2019-2020</w:t>
            </w:r>
            <w:r w:rsidRPr="00944BDB">
              <w:rPr>
                <w:sz w:val="24"/>
                <w:szCs w:val="24"/>
              </w:rPr>
              <w:t xml:space="preserve"> роки</w:t>
            </w:r>
          </w:p>
        </w:tc>
        <w:tc>
          <w:tcPr>
            <w:tcW w:w="2010" w:type="dxa"/>
            <w:vAlign w:val="center"/>
          </w:tcPr>
          <w:p w:rsidR="000A7791" w:rsidRDefault="000A7791" w:rsidP="00A465C0">
            <w:pPr>
              <w:ind w:firstLine="0"/>
              <w:jc w:val="left"/>
              <w:rPr>
                <w:sz w:val="24"/>
                <w:szCs w:val="24"/>
              </w:rPr>
            </w:pPr>
            <w:r>
              <w:rPr>
                <w:sz w:val="24"/>
                <w:szCs w:val="24"/>
              </w:rPr>
              <w:t>Управління патрульної поліції в Тернопільській області</w:t>
            </w:r>
          </w:p>
          <w:p w:rsidR="000A7791" w:rsidRDefault="000A7791" w:rsidP="00A465C0">
            <w:pPr>
              <w:ind w:firstLine="0"/>
              <w:jc w:val="left"/>
              <w:rPr>
                <w:sz w:val="24"/>
                <w:szCs w:val="24"/>
              </w:rPr>
            </w:pPr>
            <w:r>
              <w:rPr>
                <w:sz w:val="24"/>
                <w:szCs w:val="24"/>
              </w:rPr>
              <w:t>Департаменту патрульної поліції</w:t>
            </w:r>
          </w:p>
        </w:tc>
        <w:tc>
          <w:tcPr>
            <w:tcW w:w="1559" w:type="dxa"/>
            <w:vAlign w:val="center"/>
          </w:tcPr>
          <w:p w:rsidR="000A7791" w:rsidRPr="00A465C0" w:rsidRDefault="000A7791" w:rsidP="00A465C0">
            <w:pPr>
              <w:tabs>
                <w:tab w:val="left" w:pos="680"/>
              </w:tabs>
              <w:rPr>
                <w:sz w:val="22"/>
                <w:szCs w:val="22"/>
              </w:rPr>
            </w:pPr>
            <w:r w:rsidRPr="00A465C0">
              <w:rPr>
                <w:sz w:val="22"/>
                <w:szCs w:val="22"/>
              </w:rPr>
              <w:t xml:space="preserve">Без </w:t>
            </w:r>
          </w:p>
          <w:p w:rsidR="000A7791" w:rsidRDefault="000A7791" w:rsidP="00A465C0">
            <w:pPr>
              <w:tabs>
                <w:tab w:val="left" w:pos="680"/>
              </w:tabs>
              <w:ind w:firstLine="0"/>
              <w:rPr>
                <w:sz w:val="24"/>
                <w:szCs w:val="24"/>
              </w:rPr>
            </w:pPr>
            <w:r w:rsidRPr="00A465C0">
              <w:rPr>
                <w:sz w:val="22"/>
                <w:szCs w:val="22"/>
              </w:rPr>
              <w:t>фінансування</w:t>
            </w:r>
          </w:p>
        </w:tc>
        <w:tc>
          <w:tcPr>
            <w:tcW w:w="1134" w:type="dxa"/>
            <w:vAlign w:val="center"/>
          </w:tcPr>
          <w:p w:rsidR="000A7791" w:rsidRDefault="000A7791" w:rsidP="00655973">
            <w:pPr>
              <w:tabs>
                <w:tab w:val="left" w:pos="680"/>
              </w:tabs>
              <w:jc w:val="center"/>
              <w:rPr>
                <w:sz w:val="24"/>
                <w:szCs w:val="24"/>
              </w:rPr>
            </w:pPr>
            <w:r>
              <w:rPr>
                <w:sz w:val="24"/>
                <w:szCs w:val="24"/>
              </w:rPr>
              <w:t>-</w:t>
            </w:r>
          </w:p>
        </w:tc>
        <w:tc>
          <w:tcPr>
            <w:tcW w:w="1134" w:type="dxa"/>
            <w:vAlign w:val="center"/>
          </w:tcPr>
          <w:p w:rsidR="000A7791" w:rsidRDefault="000A7791" w:rsidP="00F525F3">
            <w:pPr>
              <w:tabs>
                <w:tab w:val="left" w:pos="680"/>
              </w:tabs>
              <w:jc w:val="center"/>
              <w:rPr>
                <w:sz w:val="24"/>
                <w:szCs w:val="24"/>
              </w:rPr>
            </w:pPr>
            <w:r>
              <w:rPr>
                <w:sz w:val="24"/>
                <w:szCs w:val="24"/>
              </w:rPr>
              <w:t>-</w:t>
            </w:r>
          </w:p>
        </w:tc>
        <w:tc>
          <w:tcPr>
            <w:tcW w:w="1276" w:type="dxa"/>
            <w:vAlign w:val="center"/>
          </w:tcPr>
          <w:p w:rsidR="000A7791" w:rsidRDefault="000A7791" w:rsidP="00F525F3">
            <w:pPr>
              <w:tabs>
                <w:tab w:val="left" w:pos="680"/>
              </w:tabs>
              <w:jc w:val="center"/>
              <w:rPr>
                <w:sz w:val="24"/>
                <w:szCs w:val="24"/>
              </w:rPr>
            </w:pPr>
            <w:r>
              <w:rPr>
                <w:sz w:val="24"/>
                <w:szCs w:val="24"/>
              </w:rPr>
              <w:t>-</w:t>
            </w:r>
          </w:p>
        </w:tc>
        <w:tc>
          <w:tcPr>
            <w:tcW w:w="2551" w:type="dxa"/>
            <w:vAlign w:val="center"/>
          </w:tcPr>
          <w:p w:rsidR="000A7791" w:rsidRDefault="000A7791" w:rsidP="006E2F4D">
            <w:pPr>
              <w:ind w:firstLine="0"/>
              <w:rPr>
                <w:sz w:val="24"/>
                <w:szCs w:val="24"/>
              </w:rPr>
            </w:pPr>
            <w:r>
              <w:rPr>
                <w:sz w:val="24"/>
                <w:szCs w:val="24"/>
              </w:rPr>
              <w:t>Зниження рівня скоєння злочинів та правопорушень з використанням зброї.</w:t>
            </w:r>
          </w:p>
          <w:p w:rsidR="000A7791" w:rsidRDefault="000A7791" w:rsidP="00A465C0">
            <w:pPr>
              <w:rPr>
                <w:sz w:val="24"/>
                <w:szCs w:val="24"/>
              </w:rPr>
            </w:pPr>
          </w:p>
          <w:p w:rsidR="000A7791" w:rsidRDefault="000A7791" w:rsidP="00A465C0">
            <w:pPr>
              <w:rPr>
                <w:sz w:val="24"/>
                <w:szCs w:val="24"/>
              </w:rPr>
            </w:pPr>
          </w:p>
        </w:tc>
      </w:tr>
      <w:tr w:rsidR="000A7791" w:rsidRPr="006D0F10" w:rsidTr="0021182F">
        <w:trPr>
          <w:cantSplit/>
          <w:trHeight w:val="2307"/>
        </w:trPr>
        <w:tc>
          <w:tcPr>
            <w:tcW w:w="709" w:type="dxa"/>
          </w:tcPr>
          <w:p w:rsidR="000A7791" w:rsidRDefault="000A7791" w:rsidP="005D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0A7791" w:rsidRPr="006D0F10" w:rsidRDefault="000A7791" w:rsidP="003F6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3"/>
              <w:jc w:val="center"/>
              <w:rPr>
                <w:sz w:val="22"/>
                <w:szCs w:val="22"/>
              </w:rPr>
            </w:pPr>
            <w:r>
              <w:rPr>
                <w:sz w:val="22"/>
                <w:szCs w:val="22"/>
              </w:rPr>
              <w:t>4).</w:t>
            </w:r>
          </w:p>
        </w:tc>
        <w:tc>
          <w:tcPr>
            <w:tcW w:w="3685" w:type="dxa"/>
            <w:vAlign w:val="center"/>
          </w:tcPr>
          <w:p w:rsidR="000A7791" w:rsidRPr="0021182F" w:rsidRDefault="000A7791" w:rsidP="006E2F4D">
            <w:pPr>
              <w:tabs>
                <w:tab w:val="left" w:pos="680"/>
              </w:tabs>
              <w:ind w:firstLine="0"/>
              <w:rPr>
                <w:bCs/>
                <w:sz w:val="24"/>
                <w:szCs w:val="24"/>
              </w:rPr>
            </w:pPr>
            <w:r w:rsidRPr="0021182F">
              <w:rPr>
                <w:bCs/>
                <w:sz w:val="24"/>
                <w:szCs w:val="24"/>
              </w:rPr>
              <w:t>Забезпечення взаємодії оперативних підрозділів правоохоронних органів, які здійснюють оперативно-розшукову діяльність щодо надання допомоги в розкритті, припиненні та попередженні злочинів.</w:t>
            </w:r>
          </w:p>
        </w:tc>
        <w:tc>
          <w:tcPr>
            <w:tcW w:w="684" w:type="dxa"/>
            <w:textDirection w:val="btLr"/>
          </w:tcPr>
          <w:p w:rsidR="000A7791" w:rsidRDefault="000A7791" w:rsidP="008538A1">
            <w:pPr>
              <w:ind w:left="113" w:right="113"/>
              <w:jc w:val="center"/>
            </w:pPr>
            <w:r>
              <w:rPr>
                <w:sz w:val="24"/>
                <w:szCs w:val="24"/>
              </w:rPr>
              <w:t xml:space="preserve">2019-20120 </w:t>
            </w:r>
            <w:r w:rsidRPr="00944BDB">
              <w:rPr>
                <w:sz w:val="24"/>
                <w:szCs w:val="24"/>
              </w:rPr>
              <w:t>роки</w:t>
            </w:r>
          </w:p>
        </w:tc>
        <w:tc>
          <w:tcPr>
            <w:tcW w:w="2010" w:type="dxa"/>
            <w:vAlign w:val="center"/>
          </w:tcPr>
          <w:p w:rsidR="000A7791" w:rsidRDefault="000A7791" w:rsidP="00A465C0">
            <w:pPr>
              <w:ind w:firstLine="0"/>
              <w:jc w:val="left"/>
              <w:rPr>
                <w:sz w:val="24"/>
                <w:szCs w:val="24"/>
              </w:rPr>
            </w:pPr>
            <w:r>
              <w:rPr>
                <w:sz w:val="24"/>
                <w:szCs w:val="24"/>
              </w:rPr>
              <w:t>Управління патрульної поліції в Тернопільській        області Департаменту                    патрульної</w:t>
            </w:r>
          </w:p>
          <w:p w:rsidR="000A7791" w:rsidRDefault="000A7791" w:rsidP="00A465C0">
            <w:pPr>
              <w:ind w:firstLine="0"/>
              <w:jc w:val="left"/>
              <w:rPr>
                <w:sz w:val="24"/>
                <w:szCs w:val="24"/>
              </w:rPr>
            </w:pPr>
            <w:r>
              <w:rPr>
                <w:sz w:val="24"/>
                <w:szCs w:val="24"/>
              </w:rPr>
              <w:t>поліції</w:t>
            </w:r>
          </w:p>
        </w:tc>
        <w:tc>
          <w:tcPr>
            <w:tcW w:w="1559" w:type="dxa"/>
            <w:vAlign w:val="center"/>
          </w:tcPr>
          <w:p w:rsidR="000A7791" w:rsidRPr="006E2F4D" w:rsidRDefault="000A7791" w:rsidP="006E2F4D">
            <w:pPr>
              <w:tabs>
                <w:tab w:val="left" w:pos="680"/>
              </w:tabs>
              <w:ind w:right="-108"/>
              <w:rPr>
                <w:sz w:val="24"/>
                <w:szCs w:val="24"/>
              </w:rPr>
            </w:pPr>
            <w:r w:rsidRPr="006E2F4D">
              <w:rPr>
                <w:sz w:val="24"/>
                <w:szCs w:val="24"/>
              </w:rPr>
              <w:t>Без</w:t>
            </w:r>
          </w:p>
          <w:p w:rsidR="000A7791" w:rsidRDefault="000A7791" w:rsidP="006E2F4D">
            <w:pPr>
              <w:tabs>
                <w:tab w:val="left" w:pos="680"/>
              </w:tabs>
              <w:ind w:right="-108" w:firstLine="0"/>
              <w:rPr>
                <w:sz w:val="24"/>
                <w:szCs w:val="24"/>
              </w:rPr>
            </w:pPr>
            <w:r w:rsidRPr="006E2F4D">
              <w:rPr>
                <w:sz w:val="24"/>
                <w:szCs w:val="24"/>
              </w:rPr>
              <w:t>фінансування</w:t>
            </w:r>
          </w:p>
        </w:tc>
        <w:tc>
          <w:tcPr>
            <w:tcW w:w="1134" w:type="dxa"/>
            <w:vAlign w:val="center"/>
          </w:tcPr>
          <w:p w:rsidR="000A7791" w:rsidRDefault="000A7791" w:rsidP="00655973">
            <w:pPr>
              <w:tabs>
                <w:tab w:val="left" w:pos="680"/>
              </w:tabs>
              <w:jc w:val="center"/>
              <w:rPr>
                <w:sz w:val="24"/>
                <w:szCs w:val="24"/>
              </w:rPr>
            </w:pPr>
            <w:r>
              <w:rPr>
                <w:sz w:val="24"/>
                <w:szCs w:val="24"/>
              </w:rPr>
              <w:t>-</w:t>
            </w:r>
          </w:p>
        </w:tc>
        <w:tc>
          <w:tcPr>
            <w:tcW w:w="1134" w:type="dxa"/>
            <w:vAlign w:val="center"/>
          </w:tcPr>
          <w:p w:rsidR="000A7791" w:rsidRDefault="000A7791" w:rsidP="00F525F3">
            <w:pPr>
              <w:tabs>
                <w:tab w:val="left" w:pos="680"/>
              </w:tabs>
              <w:jc w:val="center"/>
              <w:rPr>
                <w:sz w:val="24"/>
                <w:szCs w:val="24"/>
              </w:rPr>
            </w:pPr>
            <w:r>
              <w:rPr>
                <w:sz w:val="24"/>
                <w:szCs w:val="24"/>
              </w:rPr>
              <w:t>-</w:t>
            </w:r>
          </w:p>
        </w:tc>
        <w:tc>
          <w:tcPr>
            <w:tcW w:w="1276" w:type="dxa"/>
            <w:vAlign w:val="center"/>
          </w:tcPr>
          <w:p w:rsidR="000A7791" w:rsidRDefault="000A7791" w:rsidP="00655973">
            <w:pPr>
              <w:tabs>
                <w:tab w:val="left" w:pos="680"/>
              </w:tabs>
              <w:jc w:val="center"/>
              <w:rPr>
                <w:sz w:val="24"/>
                <w:szCs w:val="24"/>
              </w:rPr>
            </w:pPr>
            <w:r>
              <w:rPr>
                <w:sz w:val="24"/>
                <w:szCs w:val="24"/>
              </w:rPr>
              <w:t>-</w:t>
            </w:r>
          </w:p>
        </w:tc>
        <w:tc>
          <w:tcPr>
            <w:tcW w:w="2551" w:type="dxa"/>
            <w:vAlign w:val="center"/>
          </w:tcPr>
          <w:p w:rsidR="000A7791" w:rsidRDefault="000A7791" w:rsidP="006E2F4D">
            <w:pPr>
              <w:ind w:firstLine="0"/>
              <w:rPr>
                <w:sz w:val="24"/>
                <w:szCs w:val="24"/>
              </w:rPr>
            </w:pPr>
            <w:r>
              <w:rPr>
                <w:sz w:val="24"/>
                <w:szCs w:val="24"/>
              </w:rPr>
              <w:t xml:space="preserve">Збільшення результативності правоохоронних органів у розкритті, припиненні та попередженні правопорушень. </w:t>
            </w:r>
          </w:p>
        </w:tc>
      </w:tr>
      <w:tr w:rsidR="000A7791" w:rsidRPr="006D0F10" w:rsidTr="0021182F">
        <w:trPr>
          <w:cantSplit/>
          <w:trHeight w:val="471"/>
        </w:trPr>
        <w:tc>
          <w:tcPr>
            <w:tcW w:w="14742" w:type="dxa"/>
            <w:gridSpan w:val="9"/>
            <w:vAlign w:val="center"/>
          </w:tcPr>
          <w:p w:rsidR="000A7791" w:rsidRPr="009105FE" w:rsidRDefault="000A7791" w:rsidP="00A465C0">
            <w:pPr>
              <w:rPr>
                <w:b/>
                <w:sz w:val="24"/>
                <w:szCs w:val="24"/>
              </w:rPr>
            </w:pPr>
            <w:r w:rsidRPr="009105FE">
              <w:rPr>
                <w:b/>
                <w:sz w:val="24"/>
                <w:szCs w:val="24"/>
              </w:rPr>
              <w:t>3. Матеріально-технічне забезпечення поліції</w:t>
            </w:r>
          </w:p>
        </w:tc>
      </w:tr>
      <w:tr w:rsidR="000A7791" w:rsidRPr="006D0F10" w:rsidTr="0021182F">
        <w:trPr>
          <w:cantSplit/>
          <w:trHeight w:val="1848"/>
        </w:trPr>
        <w:tc>
          <w:tcPr>
            <w:tcW w:w="709" w:type="dxa"/>
          </w:tcPr>
          <w:p w:rsidR="000A7791" w:rsidRPr="006D0F10" w:rsidRDefault="000A7791" w:rsidP="003F6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6"/>
              <w:jc w:val="center"/>
              <w:rPr>
                <w:sz w:val="22"/>
                <w:szCs w:val="22"/>
              </w:rPr>
            </w:pPr>
            <w:r>
              <w:rPr>
                <w:sz w:val="22"/>
                <w:szCs w:val="22"/>
              </w:rPr>
              <w:t>1).</w:t>
            </w:r>
          </w:p>
        </w:tc>
        <w:tc>
          <w:tcPr>
            <w:tcW w:w="3685" w:type="dxa"/>
            <w:vAlign w:val="center"/>
          </w:tcPr>
          <w:p w:rsidR="000A7791" w:rsidRPr="0029615B" w:rsidRDefault="000A7791" w:rsidP="006E2F4D">
            <w:pPr>
              <w:tabs>
                <w:tab w:val="left" w:pos="680"/>
              </w:tabs>
              <w:ind w:firstLine="0"/>
              <w:rPr>
                <w:sz w:val="24"/>
                <w:szCs w:val="24"/>
              </w:rPr>
            </w:pPr>
            <w:r w:rsidRPr="0029615B">
              <w:rPr>
                <w:sz w:val="24"/>
                <w:szCs w:val="24"/>
              </w:rPr>
              <w:t xml:space="preserve">Забезпечення Управління патрульної поліції </w:t>
            </w:r>
            <w:r>
              <w:rPr>
                <w:sz w:val="24"/>
                <w:szCs w:val="24"/>
              </w:rPr>
              <w:t xml:space="preserve">в Тернопільській області </w:t>
            </w:r>
            <w:r w:rsidRPr="0029615B">
              <w:rPr>
                <w:sz w:val="24"/>
                <w:szCs w:val="24"/>
              </w:rPr>
              <w:t xml:space="preserve">Департаменту </w:t>
            </w:r>
            <w:r>
              <w:rPr>
                <w:sz w:val="24"/>
                <w:szCs w:val="24"/>
              </w:rPr>
              <w:t>патрульної поліції предметами однострою (черевиками типу «Б», жилетами спеціальними, костюмами дощовиками)</w:t>
            </w:r>
            <w:r w:rsidRPr="0029615B">
              <w:rPr>
                <w:sz w:val="24"/>
                <w:szCs w:val="24"/>
              </w:rPr>
              <w:t xml:space="preserve">, </w:t>
            </w:r>
            <w:r>
              <w:rPr>
                <w:sz w:val="24"/>
                <w:szCs w:val="24"/>
              </w:rPr>
              <w:t xml:space="preserve">оргтехнікою, комп’ютерами, </w:t>
            </w:r>
            <w:r w:rsidRPr="0029615B">
              <w:rPr>
                <w:sz w:val="24"/>
                <w:szCs w:val="24"/>
              </w:rPr>
              <w:t>побутово</w:t>
            </w:r>
            <w:r>
              <w:rPr>
                <w:sz w:val="24"/>
                <w:szCs w:val="24"/>
              </w:rPr>
              <w:t>ю</w:t>
            </w:r>
            <w:r w:rsidRPr="0029615B">
              <w:rPr>
                <w:sz w:val="24"/>
                <w:szCs w:val="24"/>
              </w:rPr>
              <w:t xml:space="preserve"> технік</w:t>
            </w:r>
            <w:r>
              <w:rPr>
                <w:sz w:val="24"/>
                <w:szCs w:val="24"/>
              </w:rPr>
              <w:t>ою</w:t>
            </w:r>
            <w:r w:rsidRPr="0029615B">
              <w:rPr>
                <w:sz w:val="24"/>
                <w:szCs w:val="24"/>
              </w:rPr>
              <w:t>, мебл</w:t>
            </w:r>
            <w:r>
              <w:rPr>
                <w:sz w:val="24"/>
                <w:szCs w:val="24"/>
              </w:rPr>
              <w:t>ями,</w:t>
            </w:r>
            <w:r w:rsidRPr="0029615B">
              <w:rPr>
                <w:sz w:val="24"/>
                <w:szCs w:val="24"/>
              </w:rPr>
              <w:t xml:space="preserve"> </w:t>
            </w:r>
            <w:r>
              <w:rPr>
                <w:sz w:val="24"/>
                <w:szCs w:val="24"/>
              </w:rPr>
              <w:t>частковим ремонтом адмінприміщення</w:t>
            </w:r>
            <w:r w:rsidRPr="0029615B">
              <w:rPr>
                <w:i/>
                <w:sz w:val="24"/>
                <w:szCs w:val="24"/>
              </w:rPr>
              <w:t>,</w:t>
            </w:r>
            <w:r w:rsidRPr="0029615B">
              <w:rPr>
                <w:sz w:val="24"/>
                <w:szCs w:val="24"/>
              </w:rPr>
              <w:t xml:space="preserve"> технічн</w:t>
            </w:r>
            <w:r>
              <w:rPr>
                <w:sz w:val="24"/>
                <w:szCs w:val="24"/>
              </w:rPr>
              <w:t>им</w:t>
            </w:r>
            <w:r w:rsidRPr="0029615B">
              <w:rPr>
                <w:sz w:val="24"/>
                <w:szCs w:val="24"/>
              </w:rPr>
              <w:t xml:space="preserve"> обслуговування</w:t>
            </w:r>
            <w:r>
              <w:rPr>
                <w:sz w:val="24"/>
                <w:szCs w:val="24"/>
              </w:rPr>
              <w:t>м</w:t>
            </w:r>
            <w:r w:rsidRPr="0029615B">
              <w:rPr>
                <w:sz w:val="24"/>
                <w:szCs w:val="24"/>
              </w:rPr>
              <w:t xml:space="preserve"> службових транспортних засобів і автозапчастин</w:t>
            </w:r>
            <w:r>
              <w:rPr>
                <w:sz w:val="24"/>
                <w:szCs w:val="24"/>
              </w:rPr>
              <w:t>ами</w:t>
            </w:r>
            <w:r w:rsidRPr="0029615B">
              <w:rPr>
                <w:sz w:val="24"/>
                <w:szCs w:val="24"/>
              </w:rPr>
              <w:t xml:space="preserve"> та розхідни</w:t>
            </w:r>
            <w:r>
              <w:rPr>
                <w:sz w:val="24"/>
                <w:szCs w:val="24"/>
              </w:rPr>
              <w:t>ми</w:t>
            </w:r>
            <w:r w:rsidRPr="0029615B">
              <w:rPr>
                <w:sz w:val="24"/>
                <w:szCs w:val="24"/>
              </w:rPr>
              <w:t xml:space="preserve"> матеріал</w:t>
            </w:r>
            <w:r>
              <w:rPr>
                <w:sz w:val="24"/>
                <w:szCs w:val="24"/>
              </w:rPr>
              <w:t>ами</w:t>
            </w:r>
            <w:r w:rsidRPr="0029615B">
              <w:rPr>
                <w:sz w:val="24"/>
                <w:szCs w:val="24"/>
              </w:rPr>
              <w:t xml:space="preserve"> до них</w:t>
            </w:r>
            <w:r>
              <w:rPr>
                <w:sz w:val="24"/>
                <w:szCs w:val="24"/>
              </w:rPr>
              <w:t>.</w:t>
            </w:r>
          </w:p>
        </w:tc>
        <w:tc>
          <w:tcPr>
            <w:tcW w:w="684" w:type="dxa"/>
            <w:textDirection w:val="btLr"/>
          </w:tcPr>
          <w:p w:rsidR="000A7791" w:rsidRDefault="000A7791" w:rsidP="008538A1">
            <w:pPr>
              <w:ind w:left="113" w:right="113"/>
              <w:jc w:val="center"/>
            </w:pPr>
            <w:r>
              <w:rPr>
                <w:sz w:val="24"/>
                <w:szCs w:val="24"/>
              </w:rPr>
              <w:t>2019-2020</w:t>
            </w:r>
            <w:r w:rsidRPr="00944BDB">
              <w:rPr>
                <w:sz w:val="24"/>
                <w:szCs w:val="24"/>
              </w:rPr>
              <w:t xml:space="preserve"> роки</w:t>
            </w:r>
          </w:p>
        </w:tc>
        <w:tc>
          <w:tcPr>
            <w:tcW w:w="2010" w:type="dxa"/>
            <w:vAlign w:val="center"/>
          </w:tcPr>
          <w:p w:rsidR="000A7791" w:rsidRDefault="000A7791" w:rsidP="00655973">
            <w:pPr>
              <w:ind w:left="-46" w:right="-44" w:firstLine="46"/>
              <w:jc w:val="center"/>
              <w:rPr>
                <w:sz w:val="24"/>
                <w:szCs w:val="24"/>
              </w:rPr>
            </w:pPr>
            <w:r>
              <w:rPr>
                <w:sz w:val="24"/>
                <w:szCs w:val="24"/>
              </w:rPr>
              <w:t>Управління патрульної поліції в Тернопільській області Департаменту патрульної поліції</w:t>
            </w:r>
          </w:p>
        </w:tc>
        <w:tc>
          <w:tcPr>
            <w:tcW w:w="1559" w:type="dxa"/>
            <w:vAlign w:val="center"/>
          </w:tcPr>
          <w:p w:rsidR="000A7791" w:rsidRPr="006E2F4D" w:rsidRDefault="000A7791" w:rsidP="00A465C0">
            <w:pPr>
              <w:tabs>
                <w:tab w:val="left" w:pos="680"/>
              </w:tabs>
              <w:ind w:firstLine="0"/>
              <w:rPr>
                <w:sz w:val="24"/>
                <w:szCs w:val="24"/>
              </w:rPr>
            </w:pPr>
            <w:r w:rsidRPr="006E2F4D">
              <w:rPr>
                <w:sz w:val="24"/>
                <w:szCs w:val="24"/>
              </w:rPr>
              <w:t>районний бюджет</w:t>
            </w:r>
          </w:p>
        </w:tc>
        <w:tc>
          <w:tcPr>
            <w:tcW w:w="1134" w:type="dxa"/>
            <w:vAlign w:val="center"/>
          </w:tcPr>
          <w:p w:rsidR="000A7791" w:rsidRPr="00C23E82" w:rsidRDefault="000A7791" w:rsidP="00A465C0">
            <w:pPr>
              <w:tabs>
                <w:tab w:val="left" w:pos="680"/>
              </w:tabs>
              <w:ind w:firstLine="0"/>
              <w:rPr>
                <w:sz w:val="24"/>
                <w:szCs w:val="24"/>
              </w:rPr>
            </w:pPr>
            <w:r>
              <w:rPr>
                <w:sz w:val="24"/>
                <w:szCs w:val="24"/>
              </w:rPr>
              <w:t>100,00</w:t>
            </w:r>
          </w:p>
        </w:tc>
        <w:tc>
          <w:tcPr>
            <w:tcW w:w="1134" w:type="dxa"/>
            <w:vAlign w:val="center"/>
          </w:tcPr>
          <w:p w:rsidR="000A7791" w:rsidRPr="00C23E82" w:rsidRDefault="000A7791" w:rsidP="00A465C0">
            <w:pPr>
              <w:tabs>
                <w:tab w:val="left" w:pos="680"/>
              </w:tabs>
              <w:ind w:left="252" w:firstLine="0"/>
              <w:rPr>
                <w:sz w:val="24"/>
                <w:szCs w:val="24"/>
              </w:rPr>
            </w:pPr>
            <w:r>
              <w:rPr>
                <w:sz w:val="24"/>
                <w:szCs w:val="24"/>
              </w:rPr>
              <w:t>100,00</w:t>
            </w:r>
          </w:p>
        </w:tc>
        <w:tc>
          <w:tcPr>
            <w:tcW w:w="1276" w:type="dxa"/>
            <w:vAlign w:val="center"/>
          </w:tcPr>
          <w:p w:rsidR="000A7791" w:rsidRPr="00C23E82" w:rsidRDefault="000A7791" w:rsidP="00A465C0">
            <w:pPr>
              <w:tabs>
                <w:tab w:val="left" w:pos="680"/>
              </w:tabs>
              <w:ind w:firstLine="0"/>
              <w:rPr>
                <w:sz w:val="24"/>
                <w:szCs w:val="24"/>
              </w:rPr>
            </w:pPr>
            <w:r>
              <w:rPr>
                <w:sz w:val="24"/>
                <w:szCs w:val="24"/>
              </w:rPr>
              <w:t>2</w:t>
            </w:r>
            <w:r w:rsidRPr="00C23E82">
              <w:rPr>
                <w:sz w:val="24"/>
                <w:szCs w:val="24"/>
              </w:rPr>
              <w:t>00,00</w:t>
            </w:r>
          </w:p>
        </w:tc>
        <w:tc>
          <w:tcPr>
            <w:tcW w:w="2551" w:type="dxa"/>
          </w:tcPr>
          <w:p w:rsidR="000A7791" w:rsidRPr="002965D0" w:rsidRDefault="000A7791" w:rsidP="006E2F4D">
            <w:pPr>
              <w:ind w:firstLine="0"/>
              <w:rPr>
                <w:sz w:val="24"/>
                <w:szCs w:val="24"/>
              </w:rPr>
            </w:pPr>
            <w:r w:rsidRPr="002965D0">
              <w:rPr>
                <w:sz w:val="24"/>
                <w:szCs w:val="24"/>
              </w:rPr>
              <w:t>Підвищення рівня захисту та мобіль</w:t>
            </w:r>
            <w:r>
              <w:rPr>
                <w:sz w:val="24"/>
                <w:szCs w:val="24"/>
              </w:rPr>
              <w:t>-</w:t>
            </w:r>
            <w:r w:rsidRPr="002965D0">
              <w:rPr>
                <w:sz w:val="24"/>
                <w:szCs w:val="24"/>
              </w:rPr>
              <w:t>ності, результатив</w:t>
            </w:r>
            <w:r>
              <w:rPr>
                <w:sz w:val="24"/>
                <w:szCs w:val="24"/>
              </w:rPr>
              <w:t>-</w:t>
            </w:r>
            <w:r w:rsidRPr="002965D0">
              <w:rPr>
                <w:sz w:val="24"/>
                <w:szCs w:val="24"/>
              </w:rPr>
              <w:t xml:space="preserve">ності їхньої роботи у протидії </w:t>
            </w:r>
            <w:r>
              <w:rPr>
                <w:sz w:val="24"/>
                <w:szCs w:val="24"/>
              </w:rPr>
              <w:t>з</w:t>
            </w:r>
            <w:r w:rsidRPr="002965D0">
              <w:rPr>
                <w:sz w:val="24"/>
                <w:szCs w:val="24"/>
              </w:rPr>
              <w:t xml:space="preserve">лочинності. Придбання </w:t>
            </w:r>
            <w:r>
              <w:rPr>
                <w:sz w:val="24"/>
                <w:szCs w:val="24"/>
              </w:rPr>
              <w:t>о</w:t>
            </w:r>
            <w:r w:rsidRPr="002965D0">
              <w:rPr>
                <w:sz w:val="24"/>
                <w:szCs w:val="24"/>
              </w:rPr>
              <w:t>ргтех</w:t>
            </w:r>
            <w:r>
              <w:rPr>
                <w:sz w:val="24"/>
                <w:szCs w:val="24"/>
              </w:rPr>
              <w:t>-</w:t>
            </w:r>
            <w:r w:rsidRPr="002965D0">
              <w:rPr>
                <w:sz w:val="24"/>
                <w:szCs w:val="24"/>
              </w:rPr>
              <w:t>ніки, комп’ютерів, побутової техніки, меблів, джерела автономного живлення</w:t>
            </w:r>
            <w:r>
              <w:rPr>
                <w:sz w:val="24"/>
                <w:szCs w:val="24"/>
              </w:rPr>
              <w:t>,</w:t>
            </w:r>
            <w:r w:rsidRPr="002965D0">
              <w:rPr>
                <w:sz w:val="24"/>
                <w:szCs w:val="24"/>
              </w:rPr>
              <w:t xml:space="preserve"> </w:t>
            </w:r>
            <w:r>
              <w:rPr>
                <w:sz w:val="24"/>
                <w:szCs w:val="24"/>
              </w:rPr>
              <w:t>частковий ремонт адмінпри-міщення</w:t>
            </w:r>
            <w:r w:rsidRPr="002965D0">
              <w:rPr>
                <w:i/>
                <w:sz w:val="24"/>
                <w:szCs w:val="24"/>
              </w:rPr>
              <w:t>,</w:t>
            </w:r>
            <w:r w:rsidRPr="002965D0">
              <w:rPr>
                <w:sz w:val="24"/>
                <w:szCs w:val="24"/>
              </w:rPr>
              <w:t xml:space="preserve"> технічного обслуговування службових транс</w:t>
            </w:r>
            <w:r>
              <w:rPr>
                <w:sz w:val="24"/>
                <w:szCs w:val="24"/>
              </w:rPr>
              <w:t>-</w:t>
            </w:r>
            <w:r w:rsidRPr="002965D0">
              <w:rPr>
                <w:sz w:val="24"/>
                <w:szCs w:val="24"/>
              </w:rPr>
              <w:t>портних засобів і закупівлю авто</w:t>
            </w:r>
            <w:r>
              <w:rPr>
                <w:sz w:val="24"/>
                <w:szCs w:val="24"/>
              </w:rPr>
              <w:t>-</w:t>
            </w:r>
            <w:r w:rsidRPr="002965D0">
              <w:rPr>
                <w:sz w:val="24"/>
                <w:szCs w:val="24"/>
              </w:rPr>
              <w:t>запчастин та розхідних матеріалів до них.</w:t>
            </w:r>
          </w:p>
        </w:tc>
      </w:tr>
      <w:tr w:rsidR="000A7791" w:rsidRPr="006D0F10" w:rsidTr="0021182F">
        <w:trPr>
          <w:trHeight w:val="707"/>
        </w:trPr>
        <w:tc>
          <w:tcPr>
            <w:tcW w:w="709" w:type="dxa"/>
          </w:tcPr>
          <w:p w:rsidR="000A7791" w:rsidRPr="006D0F10" w:rsidRDefault="000A7791" w:rsidP="00F5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3685" w:type="dxa"/>
            <w:vAlign w:val="center"/>
          </w:tcPr>
          <w:p w:rsidR="000A7791" w:rsidRDefault="000A7791" w:rsidP="00A465C0">
            <w:pPr>
              <w:tabs>
                <w:tab w:val="left" w:pos="680"/>
              </w:tabs>
              <w:ind w:firstLine="0"/>
              <w:rPr>
                <w:sz w:val="24"/>
                <w:szCs w:val="24"/>
              </w:rPr>
            </w:pPr>
            <w:r>
              <w:rPr>
                <w:b/>
                <w:sz w:val="24"/>
                <w:szCs w:val="24"/>
              </w:rPr>
              <w:t>ВСЬОГО КОШТІВ ЗА ПРОГРАМОЮ:</w:t>
            </w:r>
          </w:p>
        </w:tc>
        <w:tc>
          <w:tcPr>
            <w:tcW w:w="684" w:type="dxa"/>
            <w:vAlign w:val="center"/>
          </w:tcPr>
          <w:p w:rsidR="000A7791" w:rsidRDefault="000A7791" w:rsidP="00F525F3">
            <w:pPr>
              <w:tabs>
                <w:tab w:val="left" w:pos="680"/>
              </w:tabs>
              <w:jc w:val="center"/>
              <w:rPr>
                <w:sz w:val="24"/>
                <w:szCs w:val="24"/>
              </w:rPr>
            </w:pPr>
          </w:p>
        </w:tc>
        <w:tc>
          <w:tcPr>
            <w:tcW w:w="2010" w:type="dxa"/>
            <w:vAlign w:val="center"/>
          </w:tcPr>
          <w:p w:rsidR="000A7791" w:rsidRDefault="000A7791" w:rsidP="00F525F3">
            <w:pPr>
              <w:ind w:left="-46" w:right="-44" w:firstLine="46"/>
              <w:jc w:val="center"/>
              <w:rPr>
                <w:sz w:val="24"/>
                <w:szCs w:val="24"/>
              </w:rPr>
            </w:pPr>
          </w:p>
        </w:tc>
        <w:tc>
          <w:tcPr>
            <w:tcW w:w="1559" w:type="dxa"/>
            <w:vAlign w:val="center"/>
          </w:tcPr>
          <w:p w:rsidR="000A7791" w:rsidRPr="00475B60" w:rsidRDefault="000A7791" w:rsidP="00F525F3">
            <w:pPr>
              <w:tabs>
                <w:tab w:val="left" w:pos="680"/>
              </w:tabs>
              <w:jc w:val="center"/>
              <w:rPr>
                <w:sz w:val="22"/>
                <w:szCs w:val="22"/>
              </w:rPr>
            </w:pPr>
          </w:p>
        </w:tc>
        <w:tc>
          <w:tcPr>
            <w:tcW w:w="1134" w:type="dxa"/>
            <w:vAlign w:val="center"/>
          </w:tcPr>
          <w:p w:rsidR="000A7791" w:rsidRPr="00C23E82" w:rsidRDefault="000A7791" w:rsidP="00A465C0">
            <w:pPr>
              <w:tabs>
                <w:tab w:val="left" w:pos="680"/>
              </w:tabs>
              <w:ind w:firstLine="0"/>
              <w:jc w:val="center"/>
              <w:rPr>
                <w:b/>
                <w:sz w:val="24"/>
                <w:szCs w:val="24"/>
              </w:rPr>
            </w:pPr>
            <w:r>
              <w:rPr>
                <w:b/>
                <w:sz w:val="24"/>
                <w:szCs w:val="24"/>
              </w:rPr>
              <w:t>1</w:t>
            </w:r>
            <w:r w:rsidRPr="00C23E82">
              <w:rPr>
                <w:b/>
                <w:sz w:val="24"/>
                <w:szCs w:val="24"/>
              </w:rPr>
              <w:t>00</w:t>
            </w:r>
            <w:r>
              <w:rPr>
                <w:b/>
                <w:sz w:val="24"/>
                <w:szCs w:val="24"/>
              </w:rPr>
              <w:t>,00</w:t>
            </w:r>
          </w:p>
        </w:tc>
        <w:tc>
          <w:tcPr>
            <w:tcW w:w="1134" w:type="dxa"/>
            <w:vAlign w:val="center"/>
          </w:tcPr>
          <w:p w:rsidR="000A7791" w:rsidRPr="00C23E82" w:rsidRDefault="000A7791" w:rsidP="00A465C0">
            <w:pPr>
              <w:tabs>
                <w:tab w:val="left" w:pos="680"/>
              </w:tabs>
              <w:ind w:firstLine="0"/>
              <w:jc w:val="center"/>
              <w:rPr>
                <w:b/>
                <w:sz w:val="24"/>
                <w:szCs w:val="24"/>
              </w:rPr>
            </w:pPr>
            <w:r>
              <w:rPr>
                <w:b/>
                <w:sz w:val="24"/>
                <w:szCs w:val="24"/>
              </w:rPr>
              <w:t>1</w:t>
            </w:r>
            <w:r w:rsidRPr="00C23E82">
              <w:rPr>
                <w:b/>
                <w:sz w:val="24"/>
                <w:szCs w:val="24"/>
              </w:rPr>
              <w:t>00</w:t>
            </w:r>
            <w:r>
              <w:rPr>
                <w:b/>
                <w:sz w:val="24"/>
                <w:szCs w:val="24"/>
              </w:rPr>
              <w:t>,00</w:t>
            </w:r>
          </w:p>
        </w:tc>
        <w:tc>
          <w:tcPr>
            <w:tcW w:w="1276" w:type="dxa"/>
            <w:vAlign w:val="center"/>
          </w:tcPr>
          <w:p w:rsidR="000A7791" w:rsidRPr="00C23E82" w:rsidRDefault="000A7791" w:rsidP="00A465C0">
            <w:pPr>
              <w:tabs>
                <w:tab w:val="left" w:pos="680"/>
              </w:tabs>
              <w:ind w:firstLine="0"/>
              <w:jc w:val="center"/>
              <w:rPr>
                <w:b/>
                <w:sz w:val="24"/>
                <w:szCs w:val="24"/>
              </w:rPr>
            </w:pPr>
            <w:r>
              <w:rPr>
                <w:b/>
                <w:sz w:val="24"/>
                <w:szCs w:val="24"/>
              </w:rPr>
              <w:t>2</w:t>
            </w:r>
            <w:r w:rsidRPr="00C23E82">
              <w:rPr>
                <w:b/>
                <w:sz w:val="24"/>
                <w:szCs w:val="24"/>
              </w:rPr>
              <w:t>00</w:t>
            </w:r>
            <w:r>
              <w:rPr>
                <w:b/>
                <w:sz w:val="24"/>
                <w:szCs w:val="24"/>
              </w:rPr>
              <w:t>,00</w:t>
            </w:r>
          </w:p>
        </w:tc>
        <w:tc>
          <w:tcPr>
            <w:tcW w:w="2551" w:type="dxa"/>
            <w:vAlign w:val="center"/>
          </w:tcPr>
          <w:p w:rsidR="000A7791" w:rsidRDefault="000A7791" w:rsidP="00F525F3">
            <w:pPr>
              <w:jc w:val="center"/>
              <w:rPr>
                <w:sz w:val="22"/>
                <w:szCs w:val="24"/>
              </w:rPr>
            </w:pPr>
          </w:p>
        </w:tc>
      </w:tr>
    </w:tbl>
    <w:p w:rsidR="000A7791" w:rsidRDefault="000A7791" w:rsidP="002573CB">
      <w:pPr>
        <w:ind w:right="-5" w:firstLine="0"/>
        <w:jc w:val="left"/>
        <w:rPr>
          <w:b/>
          <w:i/>
          <w:szCs w:val="28"/>
        </w:rPr>
      </w:pPr>
    </w:p>
    <w:p w:rsidR="000A7791" w:rsidRPr="002573CB" w:rsidRDefault="000A7791" w:rsidP="00772AD6">
      <w:pPr>
        <w:ind w:right="-5" w:firstLine="708"/>
        <w:jc w:val="left"/>
        <w:rPr>
          <w:b/>
          <w:i/>
          <w:szCs w:val="28"/>
        </w:rPr>
        <w:sectPr w:rsidR="000A7791" w:rsidRPr="002573CB" w:rsidSect="002573CB">
          <w:pgSz w:w="16840" w:h="11907" w:orient="landscape" w:code="9"/>
          <w:pgMar w:top="719" w:right="567" w:bottom="1134" w:left="1134" w:header="709" w:footer="709" w:gutter="0"/>
          <w:cols w:space="708"/>
          <w:docGrid w:linePitch="360"/>
        </w:sectPr>
      </w:pPr>
      <w:r w:rsidRPr="002573CB">
        <w:rPr>
          <w:b/>
          <w:i/>
          <w:szCs w:val="28"/>
        </w:rPr>
        <w:t xml:space="preserve">Керуючий справами районної ради  </w:t>
      </w:r>
      <w:r w:rsidRPr="002573CB">
        <w:rPr>
          <w:b/>
          <w:i/>
          <w:szCs w:val="28"/>
        </w:rPr>
        <w:tab/>
      </w:r>
      <w:r w:rsidRPr="002573CB">
        <w:rPr>
          <w:b/>
          <w:i/>
          <w:szCs w:val="28"/>
        </w:rPr>
        <w:tab/>
      </w:r>
      <w:r w:rsidRPr="002573CB">
        <w:rPr>
          <w:b/>
          <w:i/>
          <w:szCs w:val="28"/>
        </w:rPr>
        <w:tab/>
      </w:r>
      <w:r w:rsidRPr="002573CB">
        <w:rPr>
          <w:b/>
          <w:i/>
          <w:szCs w:val="28"/>
        </w:rPr>
        <w:tab/>
      </w:r>
      <w:r w:rsidRPr="002573CB">
        <w:rPr>
          <w:b/>
          <w:i/>
          <w:szCs w:val="28"/>
        </w:rPr>
        <w:tab/>
      </w:r>
      <w:r w:rsidRPr="002573CB">
        <w:rPr>
          <w:b/>
          <w:i/>
          <w:szCs w:val="28"/>
        </w:rPr>
        <w:tab/>
      </w:r>
      <w:r w:rsidRPr="002573CB">
        <w:rPr>
          <w:b/>
          <w:i/>
          <w:szCs w:val="28"/>
        </w:rPr>
        <w:tab/>
      </w:r>
      <w:r w:rsidRPr="002573CB">
        <w:rPr>
          <w:b/>
          <w:i/>
          <w:szCs w:val="28"/>
        </w:rPr>
        <w:tab/>
      </w:r>
      <w:r w:rsidRPr="002573CB">
        <w:rPr>
          <w:b/>
          <w:i/>
          <w:szCs w:val="28"/>
        </w:rPr>
        <w:tab/>
      </w:r>
      <w:r>
        <w:rPr>
          <w:b/>
          <w:i/>
          <w:szCs w:val="28"/>
        </w:rPr>
        <w:t>Ящик Б.Г.</w:t>
      </w:r>
    </w:p>
    <w:p w:rsidR="000A7791" w:rsidRDefault="000A7791" w:rsidP="005E25DD">
      <w:pPr>
        <w:ind w:firstLine="0"/>
      </w:pPr>
    </w:p>
    <w:sectPr w:rsidR="000A7791" w:rsidSect="0038195B">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91" w:rsidRDefault="000A7791">
      <w:r>
        <w:separator/>
      </w:r>
    </w:p>
  </w:endnote>
  <w:endnote w:type="continuationSeparator" w:id="0">
    <w:p w:rsidR="000A7791" w:rsidRDefault="000A7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91" w:rsidRDefault="000A7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791" w:rsidRDefault="000A77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91" w:rsidRDefault="000A7791">
    <w:pPr>
      <w:pStyle w:val="Footer"/>
      <w:framePr w:wrap="around" w:vAnchor="text" w:hAnchor="margin" w:xAlign="right" w:y="1"/>
      <w:rPr>
        <w:rStyle w:val="PageNumber"/>
      </w:rPr>
    </w:pPr>
  </w:p>
  <w:p w:rsidR="000A7791" w:rsidRDefault="000A77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91" w:rsidRDefault="000A7791">
      <w:r>
        <w:separator/>
      </w:r>
    </w:p>
  </w:footnote>
  <w:footnote w:type="continuationSeparator" w:id="0">
    <w:p w:rsidR="000A7791" w:rsidRDefault="000A7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91" w:rsidRDefault="000A7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7791" w:rsidRDefault="000A77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334"/>
    <w:multiLevelType w:val="hybridMultilevel"/>
    <w:tmpl w:val="1CBE0A08"/>
    <w:lvl w:ilvl="0" w:tplc="5CE66DA0">
      <w:start w:val="10"/>
      <w:numFmt w:val="bullet"/>
      <w:lvlText w:val="-"/>
      <w:lvlJc w:val="left"/>
      <w:pPr>
        <w:ind w:left="720" w:hanging="360"/>
      </w:pPr>
      <w:rPr>
        <w:rFonts w:ascii="Times New Roman" w:eastAsia="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EA2656"/>
    <w:multiLevelType w:val="hybridMultilevel"/>
    <w:tmpl w:val="79BEC956"/>
    <w:lvl w:ilvl="0" w:tplc="60088270">
      <w:start w:val="10"/>
      <w:numFmt w:val="bullet"/>
      <w:lvlText w:val="-"/>
      <w:lvlJc w:val="left"/>
      <w:pPr>
        <w:ind w:left="720" w:hanging="360"/>
      </w:pPr>
      <w:rPr>
        <w:rFonts w:ascii="Times New Roman" w:eastAsia="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34A090F"/>
    <w:multiLevelType w:val="hybridMultilevel"/>
    <w:tmpl w:val="08666DD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3D617BDB"/>
    <w:multiLevelType w:val="hybridMultilevel"/>
    <w:tmpl w:val="B8F289F8"/>
    <w:lvl w:ilvl="0" w:tplc="C4B8674C">
      <w:start w:val="4"/>
      <w:numFmt w:val="bullet"/>
      <w:lvlText w:val="-"/>
      <w:lvlJc w:val="left"/>
      <w:pPr>
        <w:tabs>
          <w:tab w:val="num" w:pos="1475"/>
        </w:tabs>
        <w:ind w:left="1475" w:hanging="91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A91919"/>
    <w:multiLevelType w:val="hybridMultilevel"/>
    <w:tmpl w:val="34C8612C"/>
    <w:lvl w:ilvl="0" w:tplc="2D907C3A">
      <w:start w:val="1"/>
      <w:numFmt w:val="bullet"/>
      <w:lvlText w:val="-"/>
      <w:lvlJc w:val="left"/>
      <w:pPr>
        <w:ind w:left="720" w:hanging="360"/>
      </w:pPr>
      <w:rPr>
        <w:rFonts w:ascii="Times New Roman" w:eastAsia="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4EE7F82"/>
    <w:multiLevelType w:val="hybridMultilevel"/>
    <w:tmpl w:val="C5EC94B0"/>
    <w:lvl w:ilvl="0" w:tplc="508C7F9A">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C9A"/>
    <w:rsid w:val="0004470A"/>
    <w:rsid w:val="000642D2"/>
    <w:rsid w:val="000A7791"/>
    <w:rsid w:val="000C62F8"/>
    <w:rsid w:val="000D4C27"/>
    <w:rsid w:val="000E3F9F"/>
    <w:rsid w:val="001205CB"/>
    <w:rsid w:val="00125E33"/>
    <w:rsid w:val="0015044B"/>
    <w:rsid w:val="00165373"/>
    <w:rsid w:val="001721C2"/>
    <w:rsid w:val="001A5BDA"/>
    <w:rsid w:val="001A7571"/>
    <w:rsid w:val="001C07B6"/>
    <w:rsid w:val="001E1A45"/>
    <w:rsid w:val="0021182F"/>
    <w:rsid w:val="00214D5B"/>
    <w:rsid w:val="00216DDF"/>
    <w:rsid w:val="00220FD9"/>
    <w:rsid w:val="002371CB"/>
    <w:rsid w:val="0024737D"/>
    <w:rsid w:val="002573CB"/>
    <w:rsid w:val="002579BA"/>
    <w:rsid w:val="0029615B"/>
    <w:rsid w:val="002965D0"/>
    <w:rsid w:val="002C4036"/>
    <w:rsid w:val="002D7E4C"/>
    <w:rsid w:val="002E037F"/>
    <w:rsid w:val="0033044D"/>
    <w:rsid w:val="00332240"/>
    <w:rsid w:val="00340179"/>
    <w:rsid w:val="00357E18"/>
    <w:rsid w:val="00360103"/>
    <w:rsid w:val="003664E4"/>
    <w:rsid w:val="00372DFB"/>
    <w:rsid w:val="0037441C"/>
    <w:rsid w:val="003806AB"/>
    <w:rsid w:val="0038195B"/>
    <w:rsid w:val="00384F5C"/>
    <w:rsid w:val="003B3B18"/>
    <w:rsid w:val="003B65B8"/>
    <w:rsid w:val="003D1BDA"/>
    <w:rsid w:val="003D21A5"/>
    <w:rsid w:val="003D6FD1"/>
    <w:rsid w:val="003E4300"/>
    <w:rsid w:val="003F68A0"/>
    <w:rsid w:val="00453351"/>
    <w:rsid w:val="00456867"/>
    <w:rsid w:val="00463602"/>
    <w:rsid w:val="004759B9"/>
    <w:rsid w:val="00475B60"/>
    <w:rsid w:val="004A4CFB"/>
    <w:rsid w:val="004D503D"/>
    <w:rsid w:val="004F1FCD"/>
    <w:rsid w:val="004F3534"/>
    <w:rsid w:val="00514B08"/>
    <w:rsid w:val="00522CFD"/>
    <w:rsid w:val="00536842"/>
    <w:rsid w:val="005407FD"/>
    <w:rsid w:val="005526E9"/>
    <w:rsid w:val="00573165"/>
    <w:rsid w:val="00573C19"/>
    <w:rsid w:val="005D6E38"/>
    <w:rsid w:val="005E25DD"/>
    <w:rsid w:val="005E2639"/>
    <w:rsid w:val="005F712E"/>
    <w:rsid w:val="00633B4D"/>
    <w:rsid w:val="0063779A"/>
    <w:rsid w:val="00655973"/>
    <w:rsid w:val="00692F59"/>
    <w:rsid w:val="006B0F4D"/>
    <w:rsid w:val="006D0F10"/>
    <w:rsid w:val="006E2F4D"/>
    <w:rsid w:val="0071418C"/>
    <w:rsid w:val="007160AE"/>
    <w:rsid w:val="007253E1"/>
    <w:rsid w:val="00730389"/>
    <w:rsid w:val="00737D25"/>
    <w:rsid w:val="00743CDA"/>
    <w:rsid w:val="00771324"/>
    <w:rsid w:val="00772AD6"/>
    <w:rsid w:val="007C0335"/>
    <w:rsid w:val="007E5EDF"/>
    <w:rsid w:val="007F2CAF"/>
    <w:rsid w:val="0082116D"/>
    <w:rsid w:val="00833326"/>
    <w:rsid w:val="0084121C"/>
    <w:rsid w:val="008538A1"/>
    <w:rsid w:val="0087176C"/>
    <w:rsid w:val="008A07D3"/>
    <w:rsid w:val="008A6CF3"/>
    <w:rsid w:val="008F58F6"/>
    <w:rsid w:val="009105FE"/>
    <w:rsid w:val="00932B05"/>
    <w:rsid w:val="009405F9"/>
    <w:rsid w:val="00944BDB"/>
    <w:rsid w:val="00944F1F"/>
    <w:rsid w:val="00963417"/>
    <w:rsid w:val="00985344"/>
    <w:rsid w:val="009A6B41"/>
    <w:rsid w:val="009B364D"/>
    <w:rsid w:val="009D503A"/>
    <w:rsid w:val="009E34E0"/>
    <w:rsid w:val="00A15C9F"/>
    <w:rsid w:val="00A15EDD"/>
    <w:rsid w:val="00A37177"/>
    <w:rsid w:val="00A465C0"/>
    <w:rsid w:val="00A57B68"/>
    <w:rsid w:val="00A6269B"/>
    <w:rsid w:val="00A96736"/>
    <w:rsid w:val="00AC602D"/>
    <w:rsid w:val="00AF5088"/>
    <w:rsid w:val="00B0790A"/>
    <w:rsid w:val="00B17279"/>
    <w:rsid w:val="00B35244"/>
    <w:rsid w:val="00B77A3C"/>
    <w:rsid w:val="00BA20C9"/>
    <w:rsid w:val="00BB2778"/>
    <w:rsid w:val="00BF1942"/>
    <w:rsid w:val="00BF32DD"/>
    <w:rsid w:val="00C05A2F"/>
    <w:rsid w:val="00C23E82"/>
    <w:rsid w:val="00C36042"/>
    <w:rsid w:val="00C42C9A"/>
    <w:rsid w:val="00C6547B"/>
    <w:rsid w:val="00C963E6"/>
    <w:rsid w:val="00CC1935"/>
    <w:rsid w:val="00CC2CC6"/>
    <w:rsid w:val="00CF0D72"/>
    <w:rsid w:val="00CF609F"/>
    <w:rsid w:val="00D0573D"/>
    <w:rsid w:val="00D201F9"/>
    <w:rsid w:val="00D31027"/>
    <w:rsid w:val="00D532E3"/>
    <w:rsid w:val="00D642A0"/>
    <w:rsid w:val="00D84F5A"/>
    <w:rsid w:val="00DA1AB7"/>
    <w:rsid w:val="00DF0DB4"/>
    <w:rsid w:val="00E028DE"/>
    <w:rsid w:val="00E061F2"/>
    <w:rsid w:val="00E35498"/>
    <w:rsid w:val="00E547B8"/>
    <w:rsid w:val="00EA3DED"/>
    <w:rsid w:val="00EB2DE2"/>
    <w:rsid w:val="00EE6A7A"/>
    <w:rsid w:val="00EF0AC5"/>
    <w:rsid w:val="00F25424"/>
    <w:rsid w:val="00F25CC7"/>
    <w:rsid w:val="00F525F3"/>
    <w:rsid w:val="00FA4C77"/>
    <w:rsid w:val="00FC6CCB"/>
    <w:rsid w:val="00FD19C4"/>
    <w:rsid w:val="00FE473A"/>
    <w:rsid w:val="00FE6C64"/>
    <w:rsid w:val="00FF18F6"/>
    <w:rsid w:val="00FF39C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9A"/>
    <w:pPr>
      <w:ind w:firstLine="567"/>
      <w:jc w:val="both"/>
    </w:pPr>
    <w:rPr>
      <w:rFonts w:ascii="Times New Roman" w:eastAsia="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42C9A"/>
    <w:pPr>
      <w:spacing w:before="100" w:beforeAutospacing="1" w:after="119"/>
    </w:pPr>
    <w:rPr>
      <w:rFonts w:eastAsia="Calibri"/>
      <w:sz w:val="24"/>
      <w:lang w:eastAsia="uk-UA"/>
    </w:rPr>
  </w:style>
  <w:style w:type="paragraph" w:customStyle="1" w:styleId="a">
    <w:name w:val="Нормальний текст"/>
    <w:basedOn w:val="Normal"/>
    <w:uiPriority w:val="99"/>
    <w:rsid w:val="00C42C9A"/>
    <w:pPr>
      <w:spacing w:before="120"/>
    </w:pPr>
    <w:rPr>
      <w:sz w:val="24"/>
      <w:szCs w:val="24"/>
    </w:rPr>
  </w:style>
  <w:style w:type="paragraph" w:styleId="BlockText">
    <w:name w:val="Block Text"/>
    <w:basedOn w:val="Normal"/>
    <w:uiPriority w:val="99"/>
    <w:rsid w:val="00C42C9A"/>
    <w:pPr>
      <w:widowControl w:val="0"/>
      <w:autoSpaceDE w:val="0"/>
      <w:autoSpaceDN w:val="0"/>
      <w:adjustRightInd w:val="0"/>
      <w:ind w:left="-420" w:right="-140" w:firstLine="709"/>
    </w:pPr>
    <w:rPr>
      <w:szCs w:val="28"/>
    </w:rPr>
  </w:style>
  <w:style w:type="character" w:customStyle="1" w:styleId="NormalWebChar">
    <w:name w:val="Normal (Web) Char"/>
    <w:link w:val="NormalWeb"/>
    <w:uiPriority w:val="99"/>
    <w:locked/>
    <w:rsid w:val="00C42C9A"/>
    <w:rPr>
      <w:rFonts w:ascii="Times New Roman" w:hAnsi="Times New Roman"/>
      <w:sz w:val="24"/>
      <w:lang w:val="uk-UA" w:eastAsia="uk-UA"/>
    </w:rPr>
  </w:style>
  <w:style w:type="paragraph" w:styleId="Header">
    <w:name w:val="header"/>
    <w:basedOn w:val="Normal"/>
    <w:link w:val="HeaderChar"/>
    <w:uiPriority w:val="99"/>
    <w:semiHidden/>
    <w:rsid w:val="00C42C9A"/>
    <w:pPr>
      <w:tabs>
        <w:tab w:val="center" w:pos="4677"/>
        <w:tab w:val="right" w:pos="9355"/>
      </w:tabs>
    </w:pPr>
    <w:rPr>
      <w:szCs w:val="28"/>
    </w:rPr>
  </w:style>
  <w:style w:type="character" w:customStyle="1" w:styleId="HeaderChar">
    <w:name w:val="Header Char"/>
    <w:basedOn w:val="DefaultParagraphFont"/>
    <w:link w:val="Header"/>
    <w:uiPriority w:val="99"/>
    <w:semiHidden/>
    <w:locked/>
    <w:rsid w:val="00C42C9A"/>
    <w:rPr>
      <w:rFonts w:ascii="Times New Roman" w:hAnsi="Times New Roman" w:cs="Times New Roman"/>
      <w:sz w:val="28"/>
      <w:szCs w:val="28"/>
      <w:lang w:val="uk-UA" w:eastAsia="ru-RU"/>
    </w:rPr>
  </w:style>
  <w:style w:type="paragraph" w:styleId="Footer">
    <w:name w:val="footer"/>
    <w:basedOn w:val="Normal"/>
    <w:link w:val="FooterChar"/>
    <w:uiPriority w:val="99"/>
    <w:semiHidden/>
    <w:rsid w:val="00C42C9A"/>
    <w:pPr>
      <w:tabs>
        <w:tab w:val="center" w:pos="4677"/>
        <w:tab w:val="right" w:pos="9355"/>
      </w:tabs>
    </w:pPr>
    <w:rPr>
      <w:szCs w:val="28"/>
    </w:rPr>
  </w:style>
  <w:style w:type="character" w:customStyle="1" w:styleId="FooterChar">
    <w:name w:val="Footer Char"/>
    <w:basedOn w:val="DefaultParagraphFont"/>
    <w:link w:val="Footer"/>
    <w:uiPriority w:val="99"/>
    <w:semiHidden/>
    <w:locked/>
    <w:rsid w:val="00C42C9A"/>
    <w:rPr>
      <w:rFonts w:ascii="Times New Roman" w:hAnsi="Times New Roman" w:cs="Times New Roman"/>
      <w:sz w:val="28"/>
      <w:szCs w:val="28"/>
      <w:lang w:val="uk-UA" w:eastAsia="ru-RU"/>
    </w:rPr>
  </w:style>
  <w:style w:type="character" w:styleId="PageNumber">
    <w:name w:val="page number"/>
    <w:basedOn w:val="DefaultParagraphFont"/>
    <w:uiPriority w:val="99"/>
    <w:semiHidden/>
    <w:rsid w:val="00C42C9A"/>
    <w:rPr>
      <w:rFonts w:cs="Times New Roman"/>
    </w:rPr>
  </w:style>
  <w:style w:type="paragraph" w:styleId="BodyTextIndent3">
    <w:name w:val="Body Text Indent 3"/>
    <w:basedOn w:val="Normal"/>
    <w:link w:val="BodyTextIndent3Char"/>
    <w:uiPriority w:val="99"/>
    <w:semiHidden/>
    <w:rsid w:val="00C42C9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42C9A"/>
    <w:rPr>
      <w:rFonts w:ascii="Times New Roman" w:hAnsi="Times New Roman" w:cs="Times New Roman"/>
      <w:sz w:val="16"/>
      <w:szCs w:val="16"/>
      <w:lang w:val="uk-UA" w:eastAsia="ru-RU"/>
    </w:rPr>
  </w:style>
  <w:style w:type="character" w:customStyle="1" w:styleId="a0">
    <w:name w:val="Основний текст + Курсив"/>
    <w:basedOn w:val="DefaultParagraphFont"/>
    <w:uiPriority w:val="99"/>
    <w:rsid w:val="0029615B"/>
    <w:rPr>
      <w:rFonts w:ascii="Times New Roman" w:hAnsi="Times New Roman" w:cs="Times New Roman"/>
      <w:i/>
      <w:iCs/>
      <w:sz w:val="26"/>
      <w:szCs w:val="26"/>
      <w:shd w:val="clear" w:color="auto" w:fill="FFFFFF"/>
    </w:rPr>
  </w:style>
  <w:style w:type="paragraph" w:styleId="BalloonText">
    <w:name w:val="Balloon Text"/>
    <w:basedOn w:val="Normal"/>
    <w:link w:val="BalloonTextChar"/>
    <w:uiPriority w:val="99"/>
    <w:semiHidden/>
    <w:rsid w:val="004A4C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4CFB"/>
    <w:rPr>
      <w:rFonts w:ascii="Tahoma" w:hAnsi="Tahoma" w:cs="Tahoma"/>
      <w:sz w:val="16"/>
      <w:szCs w:val="16"/>
      <w:lang w:val="uk-UA" w:eastAsia="ru-RU"/>
    </w:rPr>
  </w:style>
  <w:style w:type="table" w:styleId="TableGrid">
    <w:name w:val="Table Grid"/>
    <w:basedOn w:val="TableNormal"/>
    <w:uiPriority w:val="99"/>
    <w:rsid w:val="0055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06AB"/>
    <w:pPr>
      <w:ind w:left="720"/>
      <w:contextualSpacing/>
    </w:pPr>
  </w:style>
  <w:style w:type="paragraph" w:styleId="NoSpacing">
    <w:name w:val="No Spacing"/>
    <w:uiPriority w:val="99"/>
    <w:qFormat/>
    <w:rsid w:val="00A465C0"/>
    <w:pPr>
      <w:ind w:firstLine="567"/>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3040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9</Pages>
  <Words>8576</Words>
  <Characters>4889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проекту Програми</dc:title>
  <dc:subject/>
  <dc:creator>eXPerience</dc:creator>
  <cp:keywords/>
  <dc:description/>
  <cp:lastModifiedBy>TRRADA</cp:lastModifiedBy>
  <cp:revision>6</cp:revision>
  <cp:lastPrinted>2019-04-24T08:58:00Z</cp:lastPrinted>
  <dcterms:created xsi:type="dcterms:W3CDTF">2019-04-16T08:34:00Z</dcterms:created>
  <dcterms:modified xsi:type="dcterms:W3CDTF">2019-04-24T09:00:00Z</dcterms:modified>
</cp:coreProperties>
</file>